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5AB" w:rsidRPr="001B5574" w:rsidRDefault="00222DDC" w:rsidP="001B5574">
      <w:pPr>
        <w:spacing w:line="560" w:lineRule="exact"/>
        <w:jc w:val="center"/>
        <w:rPr>
          <w:rFonts w:ascii="方正小标宋简体" w:eastAsia="方正小标宋简体" w:hAnsi="Times New Roman" w:cs="Times New Roman" w:hint="eastAsia"/>
          <w:sz w:val="44"/>
          <w:szCs w:val="44"/>
        </w:rPr>
      </w:pPr>
      <w:r w:rsidRPr="001B5574">
        <w:rPr>
          <w:rFonts w:ascii="方正小标宋简体" w:eastAsia="方正小标宋简体" w:hAnsi="Times New Roman" w:cs="Times New Roman" w:hint="eastAsia"/>
          <w:sz w:val="44"/>
          <w:szCs w:val="44"/>
        </w:rPr>
        <w:t>美国发布第七批产品排除清单</w:t>
      </w:r>
    </w:p>
    <w:p w:rsidR="003B35AB" w:rsidRPr="001B5574" w:rsidRDefault="00222DDC">
      <w:pPr>
        <w:spacing w:line="560" w:lineRule="exact"/>
        <w:ind w:firstLine="640"/>
        <w:rPr>
          <w:rFonts w:ascii="仿宋_GB2312" w:eastAsia="仿宋_GB2312" w:hAnsi="Times New Roman" w:cs="Times New Roman" w:hint="eastAsia"/>
          <w:sz w:val="32"/>
          <w:szCs w:val="32"/>
        </w:rPr>
      </w:pPr>
      <w:r w:rsidRPr="001B5574">
        <w:rPr>
          <w:rFonts w:ascii="仿宋_GB2312" w:eastAsia="仿宋_GB2312" w:hAnsi="Times New Roman" w:cs="Times New Roman" w:hint="eastAsia"/>
          <w:sz w:val="32"/>
          <w:szCs w:val="32"/>
        </w:rPr>
        <w:t>2019年7月26日，美国贸易代表办公室（USTR）公告对原产自中国的输美货物第七批排除清单。共有34个美国 HS 编码、69类产品位列排除清单中，所涉章节包含39、84、85、86、87、90；本次所列美国商品编码属于美国对中国160亿美元加征清单内的商品，均为部分排除。</w:t>
      </w:r>
    </w:p>
    <w:p w:rsidR="003B35AB" w:rsidRDefault="00222DDC">
      <w:pPr>
        <w:spacing w:line="560" w:lineRule="exact"/>
        <w:ind w:firstLine="640"/>
        <w:rPr>
          <w:rFonts w:ascii="仿宋_GB2312" w:eastAsia="仿宋_GB2312" w:hAnsi="Times New Roman" w:cs="Times New Roman" w:hint="eastAsia"/>
          <w:sz w:val="32"/>
          <w:szCs w:val="32"/>
        </w:rPr>
      </w:pPr>
      <w:r w:rsidRPr="001B5574">
        <w:rPr>
          <w:rFonts w:ascii="仿宋_GB2312" w:eastAsia="仿宋_GB2312" w:hAnsi="Times New Roman" w:cs="Times New Roman" w:hint="eastAsia"/>
          <w:sz w:val="32"/>
          <w:szCs w:val="32"/>
        </w:rPr>
        <w:t>附件：第七批</w:t>
      </w:r>
      <w:r w:rsidR="004867F8" w:rsidRPr="001B5574">
        <w:rPr>
          <w:rFonts w:ascii="仿宋_GB2312" w:eastAsia="仿宋_GB2312" w:hAnsi="Times New Roman" w:cs="Times New Roman" w:hint="eastAsia"/>
          <w:sz w:val="32"/>
          <w:szCs w:val="32"/>
        </w:rPr>
        <w:t>产品排除清单</w:t>
      </w:r>
    </w:p>
    <w:p w:rsidR="001B5574" w:rsidRPr="001B5574" w:rsidRDefault="001B5574">
      <w:pPr>
        <w:spacing w:line="560" w:lineRule="exact"/>
        <w:ind w:firstLine="640"/>
        <w:rPr>
          <w:rFonts w:ascii="仿宋_GB2312" w:eastAsia="仿宋_GB2312" w:hAnsi="Times New Roman" w:cs="Times New Roman" w:hint="eastAsia"/>
          <w:sz w:val="32"/>
          <w:szCs w:val="32"/>
        </w:rPr>
      </w:pPr>
    </w:p>
    <w:tbl>
      <w:tblPr>
        <w:tblW w:w="5989" w:type="pct"/>
        <w:tblInd w:w="-743" w:type="dxa"/>
        <w:tblLayout w:type="fixed"/>
        <w:tblLook w:val="04A0"/>
      </w:tblPr>
      <w:tblGrid>
        <w:gridCol w:w="1343"/>
        <w:gridCol w:w="4469"/>
        <w:gridCol w:w="4396"/>
      </w:tblGrid>
      <w:tr w:rsidR="004867F8" w:rsidRPr="004867F8" w:rsidTr="004867F8">
        <w:trPr>
          <w:trHeight w:val="285"/>
        </w:trPr>
        <w:tc>
          <w:tcPr>
            <w:tcW w:w="5000" w:type="pct"/>
            <w:gridSpan w:val="3"/>
            <w:tcBorders>
              <w:top w:val="single" w:sz="4" w:space="0" w:color="auto"/>
              <w:left w:val="single" w:sz="4" w:space="0" w:color="auto"/>
              <w:bottom w:val="single" w:sz="4" w:space="0" w:color="auto"/>
              <w:right w:val="single" w:sz="4" w:space="0" w:color="000000"/>
            </w:tcBorders>
            <w:shd w:val="clear" w:color="000000" w:fill="DBE5F1"/>
            <w:vAlign w:val="center"/>
            <w:hideMark/>
          </w:tcPr>
          <w:p w:rsidR="004867F8" w:rsidRPr="004867F8" w:rsidRDefault="004867F8" w:rsidP="004867F8">
            <w:pPr>
              <w:widowControl/>
              <w:jc w:val="center"/>
              <w:rPr>
                <w:rFonts w:ascii="宋体" w:eastAsia="宋体" w:hAnsi="宋体" w:cs="宋体"/>
                <w:b/>
                <w:bCs/>
                <w:color w:val="000000"/>
                <w:kern w:val="0"/>
                <w:sz w:val="24"/>
              </w:rPr>
            </w:pPr>
            <w:r w:rsidRPr="004867F8">
              <w:rPr>
                <w:rFonts w:ascii="宋体" w:eastAsia="宋体" w:hAnsi="宋体" w:cs="宋体" w:hint="eastAsia"/>
                <w:b/>
                <w:bCs/>
                <w:color w:val="000000"/>
                <w:kern w:val="0"/>
                <w:sz w:val="24"/>
              </w:rPr>
              <w:t>美国160亿美元关税加征清单排除产品目录（第七批）</w:t>
            </w:r>
            <w:r w:rsidRPr="004867F8">
              <w:rPr>
                <w:rFonts w:ascii="宋体" w:eastAsia="宋体" w:hAnsi="宋体" w:cs="宋体" w:hint="eastAsia"/>
                <w:b/>
                <w:bCs/>
                <w:color w:val="000000"/>
                <w:kern w:val="0"/>
                <w:sz w:val="24"/>
              </w:rPr>
              <w:br/>
            </w:r>
            <w:r w:rsidRPr="004867F8">
              <w:rPr>
                <w:rFonts w:ascii="宋体" w:eastAsia="宋体" w:hAnsi="宋体" w:cs="宋体" w:hint="eastAsia"/>
                <w:b/>
                <w:bCs/>
                <w:color w:val="C00000"/>
                <w:kern w:val="0"/>
                <w:sz w:val="18"/>
                <w:szCs w:val="18"/>
              </w:rPr>
              <w:br/>
            </w:r>
            <w:r w:rsidRPr="004867F8">
              <w:rPr>
                <w:rFonts w:ascii="宋体" w:eastAsia="宋体" w:hAnsi="宋体" w:cs="宋体" w:hint="eastAsia"/>
                <w:color w:val="C00000"/>
                <w:kern w:val="0"/>
                <w:sz w:val="18"/>
                <w:szCs w:val="18"/>
              </w:rPr>
              <w:t>本表清单排除时效说明：2018.7.6日~2019.7.30日期间被加征过的，可向美国申请退回加征的税费；</w:t>
            </w:r>
            <w:r w:rsidRPr="004867F8">
              <w:rPr>
                <w:rFonts w:ascii="宋体" w:eastAsia="宋体" w:hAnsi="宋体" w:cs="宋体" w:hint="eastAsia"/>
                <w:color w:val="C00000"/>
                <w:kern w:val="0"/>
                <w:sz w:val="18"/>
                <w:szCs w:val="18"/>
              </w:rPr>
              <w:br/>
              <w:t>2019.7.31日~2020.7.31日到港美国的货物可免除加征关税。</w:t>
            </w:r>
          </w:p>
        </w:tc>
      </w:tr>
      <w:tr w:rsidR="004867F8" w:rsidRPr="004867F8" w:rsidTr="004867F8">
        <w:trPr>
          <w:trHeight w:val="540"/>
        </w:trPr>
        <w:tc>
          <w:tcPr>
            <w:tcW w:w="658" w:type="pct"/>
            <w:tcBorders>
              <w:top w:val="nil"/>
              <w:left w:val="single" w:sz="4" w:space="0" w:color="auto"/>
              <w:bottom w:val="single" w:sz="4" w:space="0" w:color="auto"/>
              <w:right w:val="single" w:sz="4" w:space="0" w:color="auto"/>
            </w:tcBorders>
            <w:shd w:val="clear" w:color="000000" w:fill="E5E0EC"/>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美国税号</w:t>
            </w:r>
          </w:p>
        </w:tc>
        <w:tc>
          <w:tcPr>
            <w:tcW w:w="2189" w:type="pct"/>
            <w:tcBorders>
              <w:top w:val="nil"/>
              <w:left w:val="nil"/>
              <w:bottom w:val="single" w:sz="4" w:space="0" w:color="auto"/>
              <w:right w:val="single" w:sz="4" w:space="0" w:color="auto"/>
            </w:tcBorders>
            <w:shd w:val="clear" w:color="000000" w:fill="E5E0EC"/>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具体排除产品</w:t>
            </w:r>
            <w:r w:rsidRPr="004867F8">
              <w:rPr>
                <w:rFonts w:ascii="宋体" w:eastAsia="宋体" w:hAnsi="宋体" w:cs="宋体" w:hint="eastAsia"/>
                <w:b/>
                <w:bCs/>
                <w:color w:val="000000"/>
                <w:kern w:val="0"/>
                <w:sz w:val="22"/>
                <w:szCs w:val="22"/>
              </w:rPr>
              <w:br/>
              <w:t>（原版英文）</w:t>
            </w:r>
          </w:p>
        </w:tc>
        <w:tc>
          <w:tcPr>
            <w:tcW w:w="2153" w:type="pct"/>
            <w:tcBorders>
              <w:top w:val="nil"/>
              <w:left w:val="nil"/>
              <w:bottom w:val="single" w:sz="4" w:space="0" w:color="auto"/>
              <w:right w:val="single" w:sz="4" w:space="0" w:color="auto"/>
            </w:tcBorders>
            <w:shd w:val="clear" w:color="000000" w:fill="E5E0EC"/>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具体排除产品</w:t>
            </w:r>
            <w:r w:rsidRPr="004867F8">
              <w:rPr>
                <w:rFonts w:ascii="宋体" w:eastAsia="宋体" w:hAnsi="宋体" w:cs="宋体" w:hint="eastAsia"/>
                <w:b/>
                <w:bCs/>
                <w:color w:val="000000"/>
                <w:kern w:val="0"/>
                <w:sz w:val="22"/>
                <w:szCs w:val="22"/>
              </w:rPr>
              <w:br/>
              <w:t>（非官方翻译，仅供参考）</w:t>
            </w:r>
          </w:p>
        </w:tc>
      </w:tr>
      <w:tr w:rsidR="004867F8" w:rsidRPr="004867F8" w:rsidTr="004867F8">
        <w:trPr>
          <w:trHeight w:val="1080"/>
        </w:trPr>
        <w:tc>
          <w:tcPr>
            <w:tcW w:w="658" w:type="pct"/>
            <w:tcBorders>
              <w:top w:val="nil"/>
              <w:left w:val="single" w:sz="4" w:space="0" w:color="auto"/>
              <w:bottom w:val="single" w:sz="4" w:space="0" w:color="auto"/>
              <w:right w:val="single" w:sz="4" w:space="0" w:color="auto"/>
            </w:tcBorders>
            <w:shd w:val="clear" w:color="auto" w:fill="auto"/>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3901.90.1000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Chlorinated polyethylene elastomer, in white or pale yellow powder form, containing 28 to 44 percent by weight of chlorine</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氯化聚乙烯弹性体，白色或淡黄色粉末状，按重量计含氯28%至</w:t>
            </w:r>
            <w:r w:rsidRPr="004867F8">
              <w:rPr>
                <w:rFonts w:ascii="Arial" w:eastAsia="宋体" w:hAnsi="Arial" w:cs="Arial"/>
                <w:color w:val="000000"/>
                <w:kern w:val="0"/>
                <w:szCs w:val="21"/>
              </w:rPr>
              <w:t xml:space="preserve">44% </w:t>
            </w:r>
          </w:p>
        </w:tc>
      </w:tr>
      <w:tr w:rsidR="004867F8" w:rsidRPr="004867F8" w:rsidTr="004867F8">
        <w:trPr>
          <w:trHeight w:val="1080"/>
        </w:trPr>
        <w:tc>
          <w:tcPr>
            <w:tcW w:w="658" w:type="pct"/>
            <w:tcBorders>
              <w:top w:val="nil"/>
              <w:left w:val="single" w:sz="4" w:space="0" w:color="auto"/>
              <w:bottom w:val="single" w:sz="4" w:space="0" w:color="auto"/>
              <w:right w:val="single" w:sz="4" w:space="0" w:color="auto"/>
            </w:tcBorders>
            <w:shd w:val="clear" w:color="auto" w:fill="auto"/>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3904.61.0090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Polytetrafluoroethylene ((C2F4)n), having a particle size of 5 to 500 microns and a melting point of 315 to 329 degrees Celsius</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聚四氟乙烯（（C2F4）n），粒径</w:t>
            </w:r>
            <w:r w:rsidRPr="004867F8">
              <w:rPr>
                <w:rFonts w:ascii="Arial" w:eastAsia="宋体" w:hAnsi="Arial" w:cs="Arial"/>
                <w:color w:val="000000"/>
                <w:kern w:val="0"/>
                <w:szCs w:val="21"/>
              </w:rPr>
              <w:t>5</w:t>
            </w:r>
            <w:r w:rsidRPr="004867F8">
              <w:rPr>
                <w:rFonts w:ascii="宋体" w:eastAsia="宋体" w:hAnsi="宋体" w:cs="宋体" w:hint="eastAsia"/>
                <w:color w:val="000000"/>
                <w:kern w:val="0"/>
                <w:szCs w:val="21"/>
              </w:rPr>
              <w:t>至</w:t>
            </w:r>
            <w:r w:rsidRPr="004867F8">
              <w:rPr>
                <w:rFonts w:ascii="Arial" w:eastAsia="宋体" w:hAnsi="Arial" w:cs="Arial"/>
                <w:color w:val="000000"/>
                <w:kern w:val="0"/>
                <w:szCs w:val="21"/>
              </w:rPr>
              <w:t>500</w:t>
            </w:r>
            <w:r w:rsidRPr="004867F8">
              <w:rPr>
                <w:rFonts w:ascii="宋体" w:eastAsia="宋体" w:hAnsi="宋体" w:cs="宋体" w:hint="eastAsia"/>
                <w:color w:val="000000"/>
                <w:kern w:val="0"/>
                <w:szCs w:val="21"/>
              </w:rPr>
              <w:t>微米，熔点</w:t>
            </w:r>
            <w:r w:rsidRPr="004867F8">
              <w:rPr>
                <w:rFonts w:ascii="Arial" w:eastAsia="宋体" w:hAnsi="Arial" w:cs="Arial"/>
                <w:color w:val="000000"/>
                <w:kern w:val="0"/>
                <w:szCs w:val="21"/>
              </w:rPr>
              <w:t>315</w:t>
            </w:r>
            <w:r w:rsidRPr="004867F8">
              <w:rPr>
                <w:rFonts w:ascii="宋体" w:eastAsia="宋体" w:hAnsi="宋体" w:cs="宋体" w:hint="eastAsia"/>
                <w:color w:val="000000"/>
                <w:kern w:val="0"/>
                <w:szCs w:val="21"/>
              </w:rPr>
              <w:t>至</w:t>
            </w:r>
            <w:r w:rsidRPr="004867F8">
              <w:rPr>
                <w:rFonts w:ascii="Arial" w:eastAsia="宋体" w:hAnsi="Arial" w:cs="Arial"/>
                <w:color w:val="000000"/>
                <w:kern w:val="0"/>
                <w:szCs w:val="21"/>
              </w:rPr>
              <w:t>329</w:t>
            </w:r>
            <w:r w:rsidRPr="004867F8">
              <w:rPr>
                <w:rFonts w:ascii="宋体" w:eastAsia="宋体" w:hAnsi="宋体" w:cs="宋体" w:hint="eastAsia"/>
                <w:color w:val="000000"/>
                <w:kern w:val="0"/>
                <w:szCs w:val="21"/>
              </w:rPr>
              <w:t xml:space="preserve">摄氏度 </w:t>
            </w:r>
          </w:p>
        </w:tc>
      </w:tr>
      <w:tr w:rsidR="004867F8" w:rsidRPr="004867F8" w:rsidTr="004867F8">
        <w:trPr>
          <w:trHeight w:val="1620"/>
        </w:trPr>
        <w:tc>
          <w:tcPr>
            <w:tcW w:w="658" w:type="pct"/>
            <w:tcBorders>
              <w:top w:val="nil"/>
              <w:left w:val="single" w:sz="4" w:space="0" w:color="auto"/>
              <w:bottom w:val="single" w:sz="4" w:space="0" w:color="auto"/>
              <w:right w:val="single" w:sz="4" w:space="0" w:color="auto"/>
            </w:tcBorders>
            <w:shd w:val="clear" w:color="auto" w:fill="auto"/>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3906.90.2000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 xml:space="preserve">Expandable plastics beads, 0.30 to 0.50 mm in diameter, consisting of copolymers of methylmethacrylate (62 to 64 percent by weight) and styrene 7 (26 to 28 percent by weight) </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可膨胀塑料珠，直径0.30-0.50 mm，由甲基丙烯酸甲酯（</w:t>
            </w:r>
            <w:r w:rsidRPr="004867F8">
              <w:rPr>
                <w:rFonts w:ascii="Arial" w:eastAsia="宋体" w:hAnsi="Arial" w:cs="Arial"/>
                <w:color w:val="000000"/>
                <w:kern w:val="0"/>
                <w:szCs w:val="21"/>
              </w:rPr>
              <w:t>62-64</w:t>
            </w:r>
            <w:r w:rsidRPr="004867F8">
              <w:rPr>
                <w:rFonts w:ascii="宋体" w:eastAsia="宋体" w:hAnsi="宋体" w:cs="宋体" w:hint="eastAsia"/>
                <w:color w:val="000000"/>
                <w:kern w:val="0"/>
                <w:szCs w:val="21"/>
              </w:rPr>
              <w:t>重量百分比）和苯乙烯</w:t>
            </w:r>
            <w:r w:rsidRPr="004867F8">
              <w:rPr>
                <w:rFonts w:ascii="Arial" w:eastAsia="宋体" w:hAnsi="Arial" w:cs="Arial"/>
                <w:color w:val="000000"/>
                <w:kern w:val="0"/>
                <w:szCs w:val="21"/>
              </w:rPr>
              <w:t>7</w:t>
            </w:r>
            <w:r w:rsidRPr="004867F8">
              <w:rPr>
                <w:rFonts w:ascii="宋体" w:eastAsia="宋体" w:hAnsi="宋体" w:cs="宋体" w:hint="eastAsia"/>
                <w:color w:val="000000"/>
                <w:kern w:val="0"/>
                <w:szCs w:val="21"/>
              </w:rPr>
              <w:t>（</w:t>
            </w:r>
            <w:r w:rsidRPr="004867F8">
              <w:rPr>
                <w:rFonts w:ascii="Arial" w:eastAsia="宋体" w:hAnsi="Arial" w:cs="Arial"/>
                <w:color w:val="000000"/>
                <w:kern w:val="0"/>
                <w:szCs w:val="21"/>
              </w:rPr>
              <w:t>26-28</w:t>
            </w:r>
            <w:r w:rsidRPr="004867F8">
              <w:rPr>
                <w:rFonts w:ascii="宋体" w:eastAsia="宋体" w:hAnsi="宋体" w:cs="宋体" w:hint="eastAsia"/>
                <w:color w:val="000000"/>
                <w:kern w:val="0"/>
                <w:szCs w:val="21"/>
              </w:rPr>
              <w:t xml:space="preserve">重量百分比）共聚物组成。 </w:t>
            </w:r>
          </w:p>
        </w:tc>
      </w:tr>
      <w:tr w:rsidR="004867F8" w:rsidRPr="004867F8" w:rsidTr="004867F8">
        <w:trPr>
          <w:trHeight w:val="1350"/>
        </w:trPr>
        <w:tc>
          <w:tcPr>
            <w:tcW w:w="658" w:type="pct"/>
            <w:tcBorders>
              <w:top w:val="nil"/>
              <w:left w:val="single" w:sz="4" w:space="0" w:color="auto"/>
              <w:bottom w:val="single" w:sz="4" w:space="0" w:color="auto"/>
              <w:right w:val="single" w:sz="4" w:space="0" w:color="auto"/>
            </w:tcBorders>
            <w:shd w:val="clear" w:color="auto" w:fill="auto"/>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3907.20.0000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Polyol blends containing 92 percent or more by weight of polyether polyol (CAS number 9049-71-2) and 2.5% or more by weight of N,Ndimethylcyclohexamine</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含92%或更多重量的聚醚多元醇和</w:t>
            </w:r>
            <w:r w:rsidRPr="004867F8">
              <w:rPr>
                <w:rFonts w:ascii="Arial" w:eastAsia="宋体" w:hAnsi="Arial" w:cs="Arial"/>
                <w:color w:val="000000"/>
                <w:kern w:val="0"/>
                <w:szCs w:val="21"/>
              </w:rPr>
              <w:t>2.5%</w:t>
            </w:r>
            <w:r w:rsidRPr="004867F8">
              <w:rPr>
                <w:rFonts w:ascii="宋体" w:eastAsia="宋体" w:hAnsi="宋体" w:cs="宋体" w:hint="eastAsia"/>
                <w:color w:val="000000"/>
                <w:kern w:val="0"/>
                <w:szCs w:val="21"/>
              </w:rPr>
              <w:t>或更多重量的</w:t>
            </w:r>
            <w:r w:rsidRPr="004867F8">
              <w:rPr>
                <w:rFonts w:ascii="Arial" w:eastAsia="宋体" w:hAnsi="Arial" w:cs="Arial"/>
                <w:color w:val="000000"/>
                <w:kern w:val="0"/>
                <w:szCs w:val="21"/>
              </w:rPr>
              <w:t>N</w:t>
            </w:r>
            <w:r w:rsidRPr="004867F8">
              <w:rPr>
                <w:rFonts w:ascii="宋体" w:eastAsia="宋体" w:hAnsi="宋体" w:cs="宋体" w:hint="eastAsia"/>
                <w:color w:val="000000"/>
                <w:kern w:val="0"/>
                <w:szCs w:val="21"/>
              </w:rPr>
              <w:t xml:space="preserve">，二甲基环己胺的多元醇混合物 </w:t>
            </w:r>
          </w:p>
        </w:tc>
      </w:tr>
      <w:tr w:rsidR="004867F8" w:rsidRPr="004867F8" w:rsidTr="004867F8">
        <w:trPr>
          <w:trHeight w:val="1080"/>
        </w:trPr>
        <w:tc>
          <w:tcPr>
            <w:tcW w:w="65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3919.90.5060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Hot melt flat shapes of biaxiallyoriented polypropylene (BOPP) film with an acrylic emulsion</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丙烯酸乳液双轴定向聚丙烯（BOPP）薄膜的热熔扁平化 </w:t>
            </w:r>
          </w:p>
        </w:tc>
      </w:tr>
      <w:tr w:rsidR="004867F8" w:rsidRPr="004867F8" w:rsidTr="004867F8">
        <w:trPr>
          <w:trHeight w:val="162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Polyethylene film, 20.32 to 198.12 cm in width, and 30.5 to 2000.5 m in length, coated on one side with solvent acrylic adhesive, clear or in transparent colors, whether or not printed, in rolls</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聚乙烯薄膜，宽20.32至</w:t>
            </w:r>
            <w:r w:rsidRPr="004867F8">
              <w:rPr>
                <w:rFonts w:ascii="Arial" w:eastAsia="宋体" w:hAnsi="Arial" w:cs="Arial"/>
                <w:color w:val="000000"/>
                <w:kern w:val="0"/>
                <w:szCs w:val="21"/>
              </w:rPr>
              <w:t>198.12</w:t>
            </w:r>
            <w:r w:rsidRPr="004867F8">
              <w:rPr>
                <w:rFonts w:ascii="宋体" w:eastAsia="宋体" w:hAnsi="宋体" w:cs="宋体" w:hint="eastAsia"/>
                <w:color w:val="000000"/>
                <w:kern w:val="0"/>
                <w:szCs w:val="21"/>
              </w:rPr>
              <w:t>厘米，长</w:t>
            </w:r>
            <w:r w:rsidRPr="004867F8">
              <w:rPr>
                <w:rFonts w:ascii="Arial" w:eastAsia="宋体" w:hAnsi="Arial" w:cs="Arial"/>
                <w:color w:val="000000"/>
                <w:kern w:val="0"/>
                <w:szCs w:val="21"/>
              </w:rPr>
              <w:t>30.5</w:t>
            </w:r>
            <w:r w:rsidRPr="004867F8">
              <w:rPr>
                <w:rFonts w:ascii="宋体" w:eastAsia="宋体" w:hAnsi="宋体" w:cs="宋体" w:hint="eastAsia"/>
                <w:color w:val="000000"/>
                <w:kern w:val="0"/>
                <w:szCs w:val="21"/>
              </w:rPr>
              <w:t>至</w:t>
            </w:r>
            <w:r w:rsidRPr="004867F8">
              <w:rPr>
                <w:rFonts w:ascii="Arial" w:eastAsia="宋体" w:hAnsi="Arial" w:cs="Arial"/>
                <w:color w:val="000000"/>
                <w:kern w:val="0"/>
                <w:szCs w:val="21"/>
              </w:rPr>
              <w:t>2000.5</w:t>
            </w:r>
            <w:r w:rsidRPr="004867F8">
              <w:rPr>
                <w:rFonts w:ascii="宋体" w:eastAsia="宋体" w:hAnsi="宋体" w:cs="宋体" w:hint="eastAsia"/>
                <w:color w:val="000000"/>
                <w:kern w:val="0"/>
                <w:szCs w:val="21"/>
              </w:rPr>
              <w:t xml:space="preserve">米，一面涂有溶剂型丙烯酸粘合剂，透明或透明，不论是否印刷，成卷 </w:t>
            </w:r>
          </w:p>
        </w:tc>
      </w:tr>
      <w:tr w:rsidR="004867F8" w:rsidRPr="004867F8" w:rsidTr="004867F8">
        <w:trPr>
          <w:trHeight w:val="324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Polyvinyl chloride film, coated on one side with pressure sensitive solventacrylic adhesive that allows for easy removal from a flat glass or flat, rigid, clear plastics surface, 106.7 cm, 137.2 cm or 152.4 cm in width, and 30.38 m or 49.99 m in length, with regular perforations measuring 1.5 to 1.6 mm in diameter, where the perforations cover 30, 40 or 50 percent of the surface area</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聚氯乙烯薄膜，一面涂有压敏溶剂丙烯酸粘合剂，便于从平板玻璃或平坦、坚硬、透明的塑料表面去除，宽106.7 cm、</w:t>
            </w:r>
            <w:r w:rsidRPr="004867F8">
              <w:rPr>
                <w:rFonts w:ascii="Arial" w:eastAsia="宋体" w:hAnsi="Arial" w:cs="Arial"/>
                <w:color w:val="000000"/>
                <w:kern w:val="0"/>
                <w:szCs w:val="21"/>
              </w:rPr>
              <w:t>137.2 cm</w:t>
            </w:r>
            <w:r w:rsidRPr="004867F8">
              <w:rPr>
                <w:rFonts w:ascii="宋体" w:eastAsia="宋体" w:hAnsi="宋体" w:cs="宋体" w:hint="eastAsia"/>
                <w:color w:val="000000"/>
                <w:kern w:val="0"/>
                <w:szCs w:val="21"/>
              </w:rPr>
              <w:t>或</w:t>
            </w:r>
            <w:r w:rsidRPr="004867F8">
              <w:rPr>
                <w:rFonts w:ascii="Arial" w:eastAsia="宋体" w:hAnsi="Arial" w:cs="Arial"/>
                <w:color w:val="000000"/>
                <w:kern w:val="0"/>
                <w:szCs w:val="21"/>
              </w:rPr>
              <w:t>152.4 cm</w:t>
            </w:r>
            <w:r w:rsidRPr="004867F8">
              <w:rPr>
                <w:rFonts w:ascii="宋体" w:eastAsia="宋体" w:hAnsi="宋体" w:cs="宋体" w:hint="eastAsia"/>
                <w:color w:val="000000"/>
                <w:kern w:val="0"/>
                <w:szCs w:val="21"/>
              </w:rPr>
              <w:t>，长</w:t>
            </w:r>
            <w:r w:rsidRPr="004867F8">
              <w:rPr>
                <w:rFonts w:ascii="Arial" w:eastAsia="宋体" w:hAnsi="Arial" w:cs="Arial"/>
                <w:color w:val="000000"/>
                <w:kern w:val="0"/>
                <w:szCs w:val="21"/>
              </w:rPr>
              <w:t>30.38 m</w:t>
            </w:r>
            <w:r w:rsidRPr="004867F8">
              <w:rPr>
                <w:rFonts w:ascii="宋体" w:eastAsia="宋体" w:hAnsi="宋体" w:cs="宋体" w:hint="eastAsia"/>
                <w:color w:val="000000"/>
                <w:kern w:val="0"/>
                <w:szCs w:val="21"/>
              </w:rPr>
              <w:t>或</w:t>
            </w:r>
            <w:r w:rsidRPr="004867F8">
              <w:rPr>
                <w:rFonts w:ascii="Arial" w:eastAsia="宋体" w:hAnsi="Arial" w:cs="Arial"/>
                <w:color w:val="000000"/>
                <w:kern w:val="0"/>
                <w:szCs w:val="21"/>
              </w:rPr>
              <w:t>49.99 m</w:t>
            </w:r>
            <w:r w:rsidRPr="004867F8">
              <w:rPr>
                <w:rFonts w:ascii="宋体" w:eastAsia="宋体" w:hAnsi="宋体" w:cs="宋体" w:hint="eastAsia"/>
                <w:color w:val="000000"/>
                <w:kern w:val="0"/>
                <w:szCs w:val="21"/>
              </w:rPr>
              <w:t>，常规穿孔尺寸为</w:t>
            </w:r>
            <w:r w:rsidRPr="004867F8">
              <w:rPr>
                <w:rFonts w:ascii="Arial" w:eastAsia="宋体" w:hAnsi="Arial" w:cs="Arial"/>
                <w:color w:val="000000"/>
                <w:kern w:val="0"/>
                <w:szCs w:val="21"/>
              </w:rPr>
              <w:t>1.5</w:t>
            </w:r>
            <w:r w:rsidRPr="004867F8">
              <w:rPr>
                <w:rFonts w:ascii="宋体" w:eastAsia="宋体" w:hAnsi="宋体" w:cs="宋体" w:hint="eastAsia"/>
                <w:color w:val="000000"/>
                <w:kern w:val="0"/>
                <w:szCs w:val="21"/>
              </w:rPr>
              <w:t>至</w:t>
            </w:r>
            <w:r w:rsidRPr="004867F8">
              <w:rPr>
                <w:rFonts w:ascii="Arial" w:eastAsia="宋体" w:hAnsi="Arial" w:cs="Arial"/>
                <w:color w:val="000000"/>
                <w:kern w:val="0"/>
                <w:szCs w:val="21"/>
              </w:rPr>
              <w:t>1</w:t>
            </w:r>
            <w:r w:rsidRPr="004867F8">
              <w:rPr>
                <w:rFonts w:ascii="宋体" w:eastAsia="宋体" w:hAnsi="宋体" w:cs="宋体" w:hint="eastAsia"/>
                <w:color w:val="000000"/>
                <w:kern w:val="0"/>
                <w:szCs w:val="21"/>
              </w:rPr>
              <w:t>。直径</w:t>
            </w:r>
            <w:r w:rsidRPr="004867F8">
              <w:rPr>
                <w:rFonts w:ascii="Arial" w:eastAsia="宋体" w:hAnsi="Arial" w:cs="Arial"/>
                <w:color w:val="000000"/>
                <w:kern w:val="0"/>
                <w:szCs w:val="21"/>
              </w:rPr>
              <w:t>6 mm</w:t>
            </w:r>
            <w:r w:rsidRPr="004867F8">
              <w:rPr>
                <w:rFonts w:ascii="宋体" w:eastAsia="宋体" w:hAnsi="宋体" w:cs="宋体" w:hint="eastAsia"/>
                <w:color w:val="000000"/>
                <w:kern w:val="0"/>
                <w:szCs w:val="21"/>
              </w:rPr>
              <w:t>，其中穿孔覆盖</w:t>
            </w:r>
            <w:r w:rsidRPr="004867F8">
              <w:rPr>
                <w:rFonts w:ascii="Arial" w:eastAsia="宋体" w:hAnsi="Arial" w:cs="Arial"/>
                <w:color w:val="000000"/>
                <w:kern w:val="0"/>
                <w:szCs w:val="21"/>
              </w:rPr>
              <w:t>30%</w:t>
            </w:r>
            <w:r w:rsidRPr="004867F8">
              <w:rPr>
                <w:rFonts w:ascii="宋体" w:eastAsia="宋体" w:hAnsi="宋体" w:cs="宋体" w:hint="eastAsia"/>
                <w:color w:val="000000"/>
                <w:kern w:val="0"/>
                <w:szCs w:val="21"/>
              </w:rPr>
              <w:t>、</w:t>
            </w:r>
            <w:r w:rsidRPr="004867F8">
              <w:rPr>
                <w:rFonts w:ascii="Arial" w:eastAsia="宋体" w:hAnsi="Arial" w:cs="Arial"/>
                <w:color w:val="000000"/>
                <w:kern w:val="0"/>
                <w:szCs w:val="21"/>
              </w:rPr>
              <w:t>40%</w:t>
            </w:r>
            <w:r w:rsidRPr="004867F8">
              <w:rPr>
                <w:rFonts w:ascii="宋体" w:eastAsia="宋体" w:hAnsi="宋体" w:cs="宋体" w:hint="eastAsia"/>
                <w:color w:val="000000"/>
                <w:kern w:val="0"/>
                <w:szCs w:val="21"/>
              </w:rPr>
              <w:t>或</w:t>
            </w:r>
            <w:r w:rsidRPr="004867F8">
              <w:rPr>
                <w:rFonts w:ascii="Arial" w:eastAsia="宋体" w:hAnsi="Arial" w:cs="Arial"/>
                <w:color w:val="000000"/>
                <w:kern w:val="0"/>
                <w:szCs w:val="21"/>
              </w:rPr>
              <w:t>50%</w:t>
            </w:r>
            <w:r w:rsidRPr="004867F8">
              <w:rPr>
                <w:rFonts w:ascii="宋体" w:eastAsia="宋体" w:hAnsi="宋体" w:cs="宋体" w:hint="eastAsia"/>
                <w:color w:val="000000"/>
                <w:kern w:val="0"/>
                <w:szCs w:val="21"/>
              </w:rPr>
              <w:t xml:space="preserve">的表面积。 </w:t>
            </w:r>
          </w:p>
        </w:tc>
      </w:tr>
      <w:tr w:rsidR="004867F8" w:rsidRPr="004867F8" w:rsidTr="004867F8">
        <w:trPr>
          <w:trHeight w:val="162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Printed rectangular polyethylene sheets depicting images on one side, with self-adhesive edges protected with peel-off liners on the other side, measuring 30.5 cm by 45.7 cm or 30.5 cm by 25.4 cm</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印刷的矩形聚乙烯板，一面描绘图像，另一面有自粘边缘，用剥离衬垫保护，尺寸为30.5 cm×</w:t>
            </w:r>
            <w:r w:rsidRPr="004867F8">
              <w:rPr>
                <w:rFonts w:ascii="Arial" w:eastAsia="宋体" w:hAnsi="Arial" w:cs="Arial"/>
                <w:color w:val="000000"/>
                <w:kern w:val="0"/>
                <w:szCs w:val="21"/>
              </w:rPr>
              <w:t>45.7 cm</w:t>
            </w:r>
            <w:r w:rsidRPr="004867F8">
              <w:rPr>
                <w:rFonts w:ascii="宋体" w:eastAsia="宋体" w:hAnsi="宋体" w:cs="宋体" w:hint="eastAsia"/>
                <w:color w:val="000000"/>
                <w:kern w:val="0"/>
                <w:szCs w:val="21"/>
              </w:rPr>
              <w:t>或</w:t>
            </w:r>
            <w:r w:rsidRPr="004867F8">
              <w:rPr>
                <w:rFonts w:ascii="Arial" w:eastAsia="宋体" w:hAnsi="Arial" w:cs="Arial"/>
                <w:color w:val="000000"/>
                <w:kern w:val="0"/>
                <w:szCs w:val="21"/>
              </w:rPr>
              <w:t>30.5 cm</w:t>
            </w:r>
            <w:r w:rsidRPr="004867F8">
              <w:rPr>
                <w:rFonts w:ascii="宋体" w:eastAsia="宋体" w:hAnsi="宋体" w:cs="宋体" w:hint="eastAsia"/>
                <w:color w:val="000000"/>
                <w:kern w:val="0"/>
                <w:szCs w:val="21"/>
              </w:rPr>
              <w:t>×</w:t>
            </w:r>
            <w:r w:rsidRPr="004867F8">
              <w:rPr>
                <w:rFonts w:ascii="Arial" w:eastAsia="宋体" w:hAnsi="Arial" w:cs="Arial"/>
                <w:color w:val="000000"/>
                <w:kern w:val="0"/>
                <w:szCs w:val="21"/>
              </w:rPr>
              <w:t>25.4 cm</w:t>
            </w:r>
            <w:r w:rsidRPr="004867F8">
              <w:rPr>
                <w:rFonts w:ascii="宋体" w:eastAsia="宋体" w:hAnsi="宋体" w:cs="宋体" w:hint="eastAsia"/>
                <w:color w:val="000000"/>
                <w:kern w:val="0"/>
                <w:szCs w:val="21"/>
              </w:rPr>
              <w:t xml:space="preserve">。 </w:t>
            </w:r>
          </w:p>
        </w:tc>
      </w:tr>
      <w:tr w:rsidR="004867F8" w:rsidRPr="004867F8" w:rsidTr="004867F8">
        <w:trPr>
          <w:trHeight w:val="189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Self-adhesive colored or printed polyvinyl chloride film with a peelable liner, in rolls, measuring 30.5 cm or 50.8 cm in width and 3.05 m to 6.10 m in length, of a kind used for lining shelves or drawers</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带可剥内衬的自粘彩色或印刷聚氯乙烯薄膜，成卷，宽30.5厘米或</w:t>
            </w:r>
            <w:r w:rsidRPr="004867F8">
              <w:rPr>
                <w:rFonts w:ascii="Arial" w:eastAsia="宋体" w:hAnsi="Arial" w:cs="Arial"/>
                <w:color w:val="000000"/>
                <w:kern w:val="0"/>
                <w:szCs w:val="21"/>
              </w:rPr>
              <w:t>50.8</w:t>
            </w:r>
            <w:r w:rsidRPr="004867F8">
              <w:rPr>
                <w:rFonts w:ascii="宋体" w:eastAsia="宋体" w:hAnsi="宋体" w:cs="宋体" w:hint="eastAsia"/>
                <w:color w:val="000000"/>
                <w:kern w:val="0"/>
                <w:szCs w:val="21"/>
              </w:rPr>
              <w:t>厘米，长</w:t>
            </w:r>
            <w:r w:rsidRPr="004867F8">
              <w:rPr>
                <w:rFonts w:ascii="Arial" w:eastAsia="宋体" w:hAnsi="Arial" w:cs="Arial"/>
                <w:color w:val="000000"/>
                <w:kern w:val="0"/>
                <w:szCs w:val="21"/>
              </w:rPr>
              <w:t>3.05</w:t>
            </w:r>
            <w:r w:rsidRPr="004867F8">
              <w:rPr>
                <w:rFonts w:ascii="宋体" w:eastAsia="宋体" w:hAnsi="宋体" w:cs="宋体" w:hint="eastAsia"/>
                <w:color w:val="000000"/>
                <w:kern w:val="0"/>
                <w:szCs w:val="21"/>
              </w:rPr>
              <w:t>米至</w:t>
            </w:r>
            <w:r w:rsidRPr="004867F8">
              <w:rPr>
                <w:rFonts w:ascii="Arial" w:eastAsia="宋体" w:hAnsi="Arial" w:cs="Arial"/>
                <w:color w:val="000000"/>
                <w:kern w:val="0"/>
                <w:szCs w:val="21"/>
              </w:rPr>
              <w:t>6.10</w:t>
            </w:r>
            <w:r w:rsidRPr="004867F8">
              <w:rPr>
                <w:rFonts w:ascii="宋体" w:eastAsia="宋体" w:hAnsi="宋体" w:cs="宋体" w:hint="eastAsia"/>
                <w:color w:val="000000"/>
                <w:kern w:val="0"/>
                <w:szCs w:val="21"/>
              </w:rPr>
              <w:t xml:space="preserve">米，用于衬架或抽屉。 </w:t>
            </w:r>
          </w:p>
        </w:tc>
      </w:tr>
      <w:tr w:rsidR="004867F8" w:rsidRPr="004867F8" w:rsidTr="004867F8">
        <w:trPr>
          <w:trHeight w:val="1350"/>
        </w:trPr>
        <w:tc>
          <w:tcPr>
            <w:tcW w:w="65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3920.10.0000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Printed, nonpermeable plastic film of ethylene designed for use in packaging personal care products such as baby wipes, adult wipes and similar wet stack products</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乙烯印刷不渗透塑料薄膜，设计用于包装个人护理产品，如婴儿湿巾、成人湿巾和类似湿叠产品。 </w:t>
            </w:r>
          </w:p>
        </w:tc>
      </w:tr>
      <w:tr w:rsidR="004867F8" w:rsidRPr="004867F8" w:rsidTr="004867F8">
        <w:trPr>
          <w:trHeight w:val="243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Polyethylene film of a kind used for wrapping perishable foods, in rolls measuring 30.5 cm in width and up to 76.2 m in length, with a starter edge tab, put up in retail packages incorporating a built-in slide cutter and grip strip for holding the film in place until subsequent use</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一种用于包装易腐食品的聚乙烯薄膜，卷宽30.5厘米，长度可达</w:t>
            </w:r>
            <w:r w:rsidRPr="004867F8">
              <w:rPr>
                <w:rFonts w:ascii="Arial" w:eastAsia="宋体" w:hAnsi="Arial" w:cs="Arial"/>
                <w:color w:val="000000"/>
                <w:kern w:val="0"/>
                <w:szCs w:val="21"/>
              </w:rPr>
              <w:t>76.2</w:t>
            </w:r>
            <w:r w:rsidRPr="004867F8">
              <w:rPr>
                <w:rFonts w:ascii="宋体" w:eastAsia="宋体" w:hAnsi="宋体" w:cs="宋体" w:hint="eastAsia"/>
                <w:color w:val="000000"/>
                <w:kern w:val="0"/>
                <w:szCs w:val="21"/>
              </w:rPr>
              <w:t xml:space="preserve">米，带有起子边片，装在零售包装中，内含内置滑动切割机和夹条，用于将薄膜固定到位，直至后续使用。 </w:t>
            </w:r>
          </w:p>
        </w:tc>
      </w:tr>
      <w:tr w:rsidR="004867F8" w:rsidRPr="004867F8" w:rsidTr="004867F8">
        <w:trPr>
          <w:trHeight w:val="216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Rectangular sheets of high-density or low-density polyethylene, 111.75 cm to 215.9 cm in width, and 152.4 cm to 304.8 cm in length, with a sticker attached to mark the center of each sheet, of a kind used in hospital or surgery center operating rooms</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高密度或低密度聚乙烯矩形片材，宽111.75 cm至</w:t>
            </w:r>
            <w:r w:rsidRPr="004867F8">
              <w:rPr>
                <w:rFonts w:ascii="Arial" w:eastAsia="宋体" w:hAnsi="Arial" w:cs="Arial"/>
                <w:color w:val="000000"/>
                <w:kern w:val="0"/>
                <w:szCs w:val="21"/>
              </w:rPr>
              <w:t>215.9 cm</w:t>
            </w:r>
            <w:r w:rsidRPr="004867F8">
              <w:rPr>
                <w:rFonts w:ascii="宋体" w:eastAsia="宋体" w:hAnsi="宋体" w:cs="宋体" w:hint="eastAsia"/>
                <w:color w:val="000000"/>
                <w:kern w:val="0"/>
                <w:szCs w:val="21"/>
              </w:rPr>
              <w:t>，长</w:t>
            </w:r>
            <w:r w:rsidRPr="004867F8">
              <w:rPr>
                <w:rFonts w:ascii="Arial" w:eastAsia="宋体" w:hAnsi="Arial" w:cs="Arial"/>
                <w:color w:val="000000"/>
                <w:kern w:val="0"/>
                <w:szCs w:val="21"/>
              </w:rPr>
              <w:t>152.4 cm</w:t>
            </w:r>
            <w:r w:rsidRPr="004867F8">
              <w:rPr>
                <w:rFonts w:ascii="宋体" w:eastAsia="宋体" w:hAnsi="宋体" w:cs="宋体" w:hint="eastAsia"/>
                <w:color w:val="000000"/>
                <w:kern w:val="0"/>
                <w:szCs w:val="21"/>
              </w:rPr>
              <w:t>至</w:t>
            </w:r>
            <w:r w:rsidRPr="004867F8">
              <w:rPr>
                <w:rFonts w:ascii="Arial" w:eastAsia="宋体" w:hAnsi="Arial" w:cs="Arial"/>
                <w:color w:val="000000"/>
                <w:kern w:val="0"/>
                <w:szCs w:val="21"/>
              </w:rPr>
              <w:t>304.8 cm</w:t>
            </w:r>
            <w:r w:rsidRPr="004867F8">
              <w:rPr>
                <w:rFonts w:ascii="宋体" w:eastAsia="宋体" w:hAnsi="宋体" w:cs="宋体" w:hint="eastAsia"/>
                <w:color w:val="000000"/>
                <w:kern w:val="0"/>
                <w:szCs w:val="21"/>
              </w:rPr>
              <w:t xml:space="preserve">，贴纸贴在每张片材的中心，用于医院或手术中心手术室。 </w:t>
            </w:r>
          </w:p>
        </w:tc>
      </w:tr>
      <w:tr w:rsidR="004867F8" w:rsidRPr="004867F8" w:rsidTr="004867F8">
        <w:trPr>
          <w:trHeight w:val="189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8407.90.1020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Spark-ignition rotary or reciprocating internal combustion piston engines to be installed in agricultural or horticultural machinery or equipment, 4,476 W or more but not more than 37.6 kW, each valued not over $180</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安装在农业或园艺机械或设备上的火花点火旋转或往复式内燃机，4476 W或以上，但不超过</w:t>
            </w:r>
            <w:r w:rsidRPr="004867F8">
              <w:rPr>
                <w:rFonts w:ascii="Arial" w:eastAsia="宋体" w:hAnsi="Arial" w:cs="Arial"/>
                <w:color w:val="000000"/>
                <w:kern w:val="0"/>
                <w:szCs w:val="21"/>
              </w:rPr>
              <w:t>37.6 kW</w:t>
            </w:r>
            <w:r w:rsidRPr="004867F8">
              <w:rPr>
                <w:rFonts w:ascii="宋体" w:eastAsia="宋体" w:hAnsi="宋体" w:cs="宋体" w:hint="eastAsia"/>
                <w:color w:val="000000"/>
                <w:kern w:val="0"/>
                <w:szCs w:val="21"/>
              </w:rPr>
              <w:t>，每台价值不超过</w:t>
            </w:r>
            <w:r w:rsidRPr="004867F8">
              <w:rPr>
                <w:rFonts w:ascii="Arial" w:eastAsia="宋体" w:hAnsi="Arial" w:cs="Arial"/>
                <w:color w:val="000000"/>
                <w:kern w:val="0"/>
                <w:szCs w:val="21"/>
              </w:rPr>
              <w:t>180</w:t>
            </w:r>
            <w:r w:rsidRPr="004867F8">
              <w:rPr>
                <w:rFonts w:ascii="宋体" w:eastAsia="宋体" w:hAnsi="宋体" w:cs="宋体" w:hint="eastAsia"/>
                <w:color w:val="000000"/>
                <w:kern w:val="0"/>
                <w:szCs w:val="21"/>
              </w:rPr>
              <w:t xml:space="preserve">美元。 </w:t>
            </w:r>
          </w:p>
        </w:tc>
      </w:tr>
      <w:tr w:rsidR="004867F8" w:rsidRPr="004867F8" w:rsidTr="004867F8">
        <w:trPr>
          <w:trHeight w:val="108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8407.90.9010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Gasoline or liquid propane (LP) engines each having a displacement of more than 2 liters but not more than 2.5 liters</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汽油或液态丙烷（LP）发动机，每台发动机的排量大于</w:t>
            </w:r>
            <w:r w:rsidRPr="004867F8">
              <w:rPr>
                <w:rFonts w:ascii="Arial" w:eastAsia="宋体" w:hAnsi="Arial" w:cs="Arial"/>
                <w:color w:val="000000"/>
                <w:kern w:val="0"/>
                <w:szCs w:val="21"/>
              </w:rPr>
              <w:t>2</w:t>
            </w:r>
            <w:r w:rsidRPr="004867F8">
              <w:rPr>
                <w:rFonts w:ascii="宋体" w:eastAsia="宋体" w:hAnsi="宋体" w:cs="宋体" w:hint="eastAsia"/>
                <w:color w:val="000000"/>
                <w:kern w:val="0"/>
                <w:szCs w:val="21"/>
              </w:rPr>
              <w:t>升但不大于</w:t>
            </w:r>
            <w:r w:rsidRPr="004867F8">
              <w:rPr>
                <w:rFonts w:ascii="Arial" w:eastAsia="宋体" w:hAnsi="Arial" w:cs="Arial"/>
                <w:color w:val="000000"/>
                <w:kern w:val="0"/>
                <w:szCs w:val="21"/>
              </w:rPr>
              <w:t>2.5</w:t>
            </w:r>
            <w:r w:rsidRPr="004867F8">
              <w:rPr>
                <w:rFonts w:ascii="宋体" w:eastAsia="宋体" w:hAnsi="宋体" w:cs="宋体" w:hint="eastAsia"/>
                <w:color w:val="000000"/>
                <w:kern w:val="0"/>
                <w:szCs w:val="21"/>
              </w:rPr>
              <w:t xml:space="preserve">升 </w:t>
            </w:r>
          </w:p>
        </w:tc>
      </w:tr>
      <w:tr w:rsidR="004867F8" w:rsidRPr="004867F8" w:rsidTr="004867F8">
        <w:trPr>
          <w:trHeight w:val="162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8407.90.9040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Spark-ignition internal combustion piston engines, not elsewhere specified or included, 746 W or greater but not exceeding 4,476 W, with an engine displacement of not more than 430 cc</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火花点燃式内燃机，未另作规定或包括，746瓦或以上，但不超过</w:t>
            </w:r>
            <w:r w:rsidRPr="004867F8">
              <w:rPr>
                <w:rFonts w:ascii="Arial" w:eastAsia="宋体" w:hAnsi="Arial" w:cs="Arial"/>
                <w:color w:val="000000"/>
                <w:kern w:val="0"/>
                <w:szCs w:val="21"/>
              </w:rPr>
              <w:t>4476</w:t>
            </w:r>
            <w:r w:rsidRPr="004867F8">
              <w:rPr>
                <w:rFonts w:ascii="宋体" w:eastAsia="宋体" w:hAnsi="宋体" w:cs="宋体" w:hint="eastAsia"/>
                <w:color w:val="000000"/>
                <w:kern w:val="0"/>
                <w:szCs w:val="21"/>
              </w:rPr>
              <w:t>瓦，发动机排量不超过</w:t>
            </w:r>
            <w:r w:rsidRPr="004867F8">
              <w:rPr>
                <w:rFonts w:ascii="Arial" w:eastAsia="宋体" w:hAnsi="Arial" w:cs="Arial"/>
                <w:color w:val="000000"/>
                <w:kern w:val="0"/>
                <w:szCs w:val="21"/>
              </w:rPr>
              <w:t>430</w:t>
            </w:r>
            <w:r w:rsidRPr="004867F8">
              <w:rPr>
                <w:rFonts w:ascii="宋体" w:eastAsia="宋体" w:hAnsi="宋体" w:cs="宋体" w:hint="eastAsia"/>
                <w:color w:val="000000"/>
                <w:kern w:val="0"/>
                <w:szCs w:val="21"/>
              </w:rPr>
              <w:t xml:space="preserve">毫升 </w:t>
            </w:r>
          </w:p>
        </w:tc>
      </w:tr>
      <w:tr w:rsidR="004867F8" w:rsidRPr="004867F8" w:rsidTr="004867F8">
        <w:trPr>
          <w:trHeight w:val="270"/>
        </w:trPr>
        <w:tc>
          <w:tcPr>
            <w:tcW w:w="65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8419.89.9585</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Heat guns</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加热枪 </w:t>
            </w:r>
          </w:p>
        </w:tc>
      </w:tr>
      <w:tr w:rsidR="004867F8" w:rsidRPr="004867F8" w:rsidTr="004867F8">
        <w:trPr>
          <w:trHeight w:val="54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Heated tissue preparation microscope slide flattening tables</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热组织制备显微镜载玻片压平台 </w:t>
            </w:r>
          </w:p>
        </w:tc>
      </w:tr>
      <w:tr w:rsidR="004867F8" w:rsidRPr="004867F8" w:rsidTr="004867F8">
        <w:trPr>
          <w:trHeight w:val="54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Tissue sample paraffin floatation baths</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组织样品石蜡漂浮浴 </w:t>
            </w:r>
          </w:p>
        </w:tc>
      </w:tr>
      <w:tr w:rsidR="004867F8" w:rsidRPr="004867F8" w:rsidTr="004867F8">
        <w:trPr>
          <w:trHeight w:val="2430"/>
        </w:trPr>
        <w:tc>
          <w:tcPr>
            <w:tcW w:w="65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8424.89.9000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Air amplifiers powered solely by an external source of compressed air, which is routed through the apparatus in such a manner as to draw in ambient air, increase its speed and direct the air through an output port, each such apparatus not exceeding 1 kg in weight</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仅由外部压缩空气源提供动力的空气放大器，其通过装置的路径可吸入环境空气，提高其速度并引导空气通过输出端口，每个装置的重量不超过1 kg。 </w:t>
            </w:r>
          </w:p>
        </w:tc>
      </w:tr>
      <w:tr w:rsidR="004867F8" w:rsidRPr="004867F8" w:rsidTr="004867F8">
        <w:trPr>
          <w:trHeight w:val="189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Apparatus capable of generating and projecting liquid particles of a size that simulates haze, fog or snow (depending on the composition of the liquid or powdered source), whether or not incorporating laser or other lighting apparatus</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能够产生和投射模拟雾、雾或雪（取决于液体或粉末源的成分）大小的液体颗粒的装置，不论是否包含激光或其他照明装置。 </w:t>
            </w:r>
          </w:p>
        </w:tc>
      </w:tr>
      <w:tr w:rsidR="004867F8" w:rsidRPr="004867F8" w:rsidTr="004867F8">
        <w:trPr>
          <w:trHeight w:val="135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Apparatus capable of mechanically generating and projecting bubbles from a liquid source, each apparatus weighing more than 2.5 kg but not more than 6.5 kg</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能够从液体源机械地产生和投射气泡的装置，每个装置的重量超过2.5 kg但不超过</w:t>
            </w:r>
            <w:r w:rsidRPr="004867F8">
              <w:rPr>
                <w:rFonts w:ascii="Arial" w:eastAsia="宋体" w:hAnsi="Arial" w:cs="Arial"/>
                <w:color w:val="000000"/>
                <w:kern w:val="0"/>
                <w:szCs w:val="21"/>
              </w:rPr>
              <w:t xml:space="preserve">6.5 kg </w:t>
            </w:r>
          </w:p>
        </w:tc>
      </w:tr>
      <w:tr w:rsidR="004867F8" w:rsidRPr="004867F8" w:rsidTr="004867F8">
        <w:trPr>
          <w:trHeight w:val="162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Aroma-spraying sets, each of which includes a battery-powered aerosol apparatus and a glass bottle containing not more than 25 ml of essential oil solution, each set weighing not more than 300 g</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芳香喷雾装置，每个装置包括电池驱动的气溶胶装置和含有不超过25毫升香精油溶液的玻璃瓶，每套重量不超过</w:t>
            </w:r>
            <w:r w:rsidRPr="004867F8">
              <w:rPr>
                <w:rFonts w:ascii="Arial" w:eastAsia="宋体" w:hAnsi="Arial" w:cs="Arial"/>
                <w:color w:val="000000"/>
                <w:kern w:val="0"/>
                <w:szCs w:val="21"/>
              </w:rPr>
              <w:t>300</w:t>
            </w:r>
            <w:r w:rsidRPr="004867F8">
              <w:rPr>
                <w:rFonts w:ascii="宋体" w:eastAsia="宋体" w:hAnsi="宋体" w:cs="宋体" w:hint="eastAsia"/>
                <w:color w:val="000000"/>
                <w:kern w:val="0"/>
                <w:szCs w:val="21"/>
              </w:rPr>
              <w:t xml:space="preserve">克。 </w:t>
            </w:r>
          </w:p>
        </w:tc>
      </w:tr>
      <w:tr w:rsidR="004867F8" w:rsidRPr="004867F8" w:rsidTr="004867F8">
        <w:trPr>
          <w:trHeight w:val="297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Collars of a size suitable for dogs or cats, fitted with a means to provide a stimulus to the animal, by means of a sprayer, whether or not combined with a static electric discharge device or sound emitter; and such collars capable of being controlled by an external transmission device, whether or not the controller is presented with the collar as a set</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大小适合猫狗的项圈，装有用喷雾器向动物提供刺激的装置，不论是否与静电放电装置或声音发射器组合；以及能够由外部传输装置控制的项圈，不论是否不是，控制器是一套套环。 </w:t>
            </w:r>
          </w:p>
        </w:tc>
      </w:tr>
      <w:tr w:rsidR="004867F8" w:rsidRPr="004867F8" w:rsidTr="004867F8">
        <w:trPr>
          <w:trHeight w:val="162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Dispensers of hand-cleaning or hand-sanitizing solutions, whether employing a manual pump or a proximity-detecting battery-operated pump, each article weighing not more than 3 kg</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洗手液或洗手液的分配器，无论是使用手动泵或接近检测电池驱动泵，每种物品的重量不超过3kg </w:t>
            </w:r>
          </w:p>
        </w:tc>
      </w:tr>
      <w:tr w:rsidR="004867F8" w:rsidRPr="004867F8" w:rsidTr="004867F8">
        <w:trPr>
          <w:trHeight w:val="54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 xml:space="preserve">Oral irrigators (dental water-jet machines) </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口腔冲洗器（牙科喷水机） </w:t>
            </w:r>
          </w:p>
        </w:tc>
      </w:tr>
      <w:tr w:rsidR="004867F8" w:rsidRPr="004867F8" w:rsidTr="004867F8">
        <w:trPr>
          <w:trHeight w:val="324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Parts washers, each consisting of a steel basin having a capacity no greater than 100 liters, steel drain plug, support legs and a shelf, a recirculating centrifugal pump assembly, a power cord incorporating an electrical fusible link, a gooseneck spigot assembly, with a steel lid held by a “piano-type”hinge and by a lid support bracket incorporating a mechanical fusible link</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零件清洗器，每个都由容量不超过100升的钢盆、钢制排水塞、支撑腿和搁板、循环离心泵组件、包含电熔丝的电源线、鹅颈套管组件和钢盖组成，钢盖由“</w:t>
            </w:r>
            <w:r w:rsidRPr="004867F8">
              <w:rPr>
                <w:rFonts w:ascii="Arial" w:eastAsia="宋体" w:hAnsi="Arial" w:cs="Arial"/>
                <w:color w:val="000000"/>
                <w:kern w:val="0"/>
                <w:szCs w:val="21"/>
              </w:rPr>
              <w:t>pian</w:t>
            </w:r>
            <w:r w:rsidRPr="004867F8">
              <w:rPr>
                <w:rFonts w:ascii="宋体" w:eastAsia="宋体" w:hAnsi="宋体" w:cs="宋体" w:hint="eastAsia"/>
                <w:color w:val="000000"/>
                <w:kern w:val="0"/>
                <w:szCs w:val="21"/>
              </w:rPr>
              <w:t>”固定。“</w:t>
            </w:r>
            <w:r w:rsidRPr="004867F8">
              <w:rPr>
                <w:rFonts w:ascii="Arial" w:eastAsia="宋体" w:hAnsi="Arial" w:cs="Arial"/>
                <w:color w:val="000000"/>
                <w:kern w:val="0"/>
                <w:szCs w:val="21"/>
              </w:rPr>
              <w:t>O</w:t>
            </w:r>
            <w:r w:rsidRPr="004867F8">
              <w:rPr>
                <w:rFonts w:ascii="宋体" w:eastAsia="宋体" w:hAnsi="宋体" w:cs="宋体" w:hint="eastAsia"/>
                <w:color w:val="000000"/>
                <w:kern w:val="0"/>
                <w:szCs w:val="21"/>
              </w:rPr>
              <w:t xml:space="preserve">型”铰链，由盖支撑支架和机械易熔线组成 </w:t>
            </w:r>
          </w:p>
        </w:tc>
      </w:tr>
      <w:tr w:rsidR="004867F8" w:rsidRPr="004867F8" w:rsidTr="004867F8">
        <w:trPr>
          <w:trHeight w:val="270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Rotary surface washers, consisting of a tube, at one end of which is a fitting suitable for connection to an external power washer and a handle for controlling the position of the apparatus, and at the other end of which is an assembly of one or more rotating brushes that receive the output of the external power washer</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旋转表面清洗器，由一根管子组成，管子一端是适合连接外部动力清洗器的配件，另一端是一个或多个旋转刷的总成，用于接收外部动力垫圈 </w:t>
            </w:r>
          </w:p>
        </w:tc>
      </w:tr>
      <w:tr w:rsidR="004867F8" w:rsidRPr="004867F8" w:rsidTr="004867F8">
        <w:trPr>
          <w:trHeight w:val="81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Wet- and dry-diffusion apparatus fitted for incorporation into scent-releasing machines</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干湿扩散装置，安装在气味释放机中。 </w:t>
            </w:r>
          </w:p>
        </w:tc>
      </w:tr>
      <w:tr w:rsidR="004867F8" w:rsidRPr="004867F8" w:rsidTr="004867F8">
        <w:trPr>
          <w:trHeight w:val="81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8432.29.0060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Walk behind rotary tillers, electric powered, individually weighing less than 14 kg</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步进式旋耕机，电动，单个重量小于14 kg </w:t>
            </w:r>
          </w:p>
        </w:tc>
      </w:tr>
      <w:tr w:rsidR="004867F8" w:rsidRPr="004867F8" w:rsidTr="004867F8">
        <w:trPr>
          <w:trHeight w:val="54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8432.42.0000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Fertilizer distributors with a capacity not exceeding 40 kg</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容量不超过40公斤的施肥机 </w:t>
            </w:r>
          </w:p>
        </w:tc>
      </w:tr>
      <w:tr w:rsidR="004867F8" w:rsidRPr="004867F8" w:rsidTr="004867F8">
        <w:trPr>
          <w:trHeight w:val="81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8465.95.0055</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Benchtop drill presses, each with a power rating of less than 750 watts and valued under $1,000 each</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台式钻床，每台额定功率小于750瓦，每台价值低于</w:t>
            </w:r>
            <w:r w:rsidRPr="004867F8">
              <w:rPr>
                <w:rFonts w:ascii="Arial" w:eastAsia="宋体" w:hAnsi="Arial" w:cs="Arial"/>
                <w:color w:val="000000"/>
                <w:kern w:val="0"/>
                <w:szCs w:val="21"/>
              </w:rPr>
              <w:t>1000</w:t>
            </w:r>
            <w:r w:rsidRPr="004867F8">
              <w:rPr>
                <w:rFonts w:ascii="宋体" w:eastAsia="宋体" w:hAnsi="宋体" w:cs="宋体" w:hint="eastAsia"/>
                <w:color w:val="000000"/>
                <w:kern w:val="0"/>
                <w:szCs w:val="21"/>
              </w:rPr>
              <w:t xml:space="preserve">美元。 </w:t>
            </w:r>
          </w:p>
        </w:tc>
      </w:tr>
      <w:tr w:rsidR="004867F8" w:rsidRPr="004867F8" w:rsidTr="004867F8">
        <w:trPr>
          <w:trHeight w:val="54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8483.30.8020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Bearing housings each valued over $2000</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轴承箱，每个价值超过2000美元 </w:t>
            </w:r>
          </w:p>
        </w:tc>
      </w:tr>
      <w:tr w:rsidR="004867F8" w:rsidRPr="004867F8" w:rsidTr="004867F8">
        <w:trPr>
          <w:trHeight w:val="1080"/>
        </w:trPr>
        <w:tc>
          <w:tcPr>
            <w:tcW w:w="65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8501.10.6020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AC motors, of 18.65W or more but not exceeding 37.5 W, each with attached actuators, crankshafts or gears</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交流电动机，功率18.65W或以上，但不超过</w:t>
            </w:r>
            <w:r w:rsidRPr="004867F8">
              <w:rPr>
                <w:rFonts w:ascii="Arial" w:eastAsia="宋体" w:hAnsi="Arial" w:cs="Arial"/>
                <w:color w:val="000000"/>
                <w:kern w:val="0"/>
                <w:szCs w:val="21"/>
              </w:rPr>
              <w:t>37.5W</w:t>
            </w:r>
            <w:r w:rsidRPr="004867F8">
              <w:rPr>
                <w:rFonts w:ascii="宋体" w:eastAsia="宋体" w:hAnsi="宋体" w:cs="宋体" w:hint="eastAsia"/>
                <w:color w:val="000000"/>
                <w:kern w:val="0"/>
                <w:szCs w:val="21"/>
              </w:rPr>
              <w:t xml:space="preserve">，每台均附有执行机构、曲轴或齿轮。 </w:t>
            </w:r>
          </w:p>
        </w:tc>
      </w:tr>
      <w:tr w:rsidR="004867F8" w:rsidRPr="004867F8" w:rsidTr="004867F8">
        <w:trPr>
          <w:trHeight w:val="108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C-frame 2-pole AC electric motors, of 18.65W or more but not exceeding 37.5 W, each valued not over $4</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18.65W及以上，但不超过</w:t>
            </w:r>
            <w:r w:rsidRPr="004867F8">
              <w:rPr>
                <w:rFonts w:ascii="Arial" w:eastAsia="宋体" w:hAnsi="Arial" w:cs="Arial"/>
                <w:color w:val="000000"/>
                <w:kern w:val="0"/>
                <w:szCs w:val="21"/>
              </w:rPr>
              <w:t>37.5W</w:t>
            </w:r>
            <w:r w:rsidRPr="004867F8">
              <w:rPr>
                <w:rFonts w:ascii="宋体" w:eastAsia="宋体" w:hAnsi="宋体" w:cs="宋体" w:hint="eastAsia"/>
                <w:color w:val="000000"/>
                <w:kern w:val="0"/>
                <w:szCs w:val="21"/>
              </w:rPr>
              <w:t>，每台价值不超过</w:t>
            </w:r>
            <w:r w:rsidRPr="004867F8">
              <w:rPr>
                <w:rFonts w:ascii="Arial" w:eastAsia="宋体" w:hAnsi="Arial" w:cs="Arial"/>
                <w:color w:val="000000"/>
                <w:kern w:val="0"/>
                <w:szCs w:val="21"/>
              </w:rPr>
              <w:t>4</w:t>
            </w:r>
            <w:r w:rsidRPr="004867F8">
              <w:rPr>
                <w:rFonts w:ascii="宋体" w:eastAsia="宋体" w:hAnsi="宋体" w:cs="宋体" w:hint="eastAsia"/>
                <w:color w:val="000000"/>
                <w:kern w:val="0"/>
                <w:szCs w:val="21"/>
              </w:rPr>
              <w:t>元的</w:t>
            </w:r>
            <w:r w:rsidRPr="004867F8">
              <w:rPr>
                <w:rFonts w:ascii="Arial" w:eastAsia="宋体" w:hAnsi="Arial" w:cs="Arial"/>
                <w:color w:val="000000"/>
                <w:kern w:val="0"/>
                <w:szCs w:val="21"/>
              </w:rPr>
              <w:t>C</w:t>
            </w:r>
            <w:r w:rsidRPr="004867F8">
              <w:rPr>
                <w:rFonts w:ascii="宋体" w:eastAsia="宋体" w:hAnsi="宋体" w:cs="宋体" w:hint="eastAsia"/>
                <w:color w:val="000000"/>
                <w:kern w:val="0"/>
                <w:szCs w:val="21"/>
              </w:rPr>
              <w:t>字架</w:t>
            </w:r>
            <w:r w:rsidRPr="004867F8">
              <w:rPr>
                <w:rFonts w:ascii="Arial" w:eastAsia="宋体" w:hAnsi="Arial" w:cs="Arial"/>
                <w:color w:val="000000"/>
                <w:kern w:val="0"/>
                <w:szCs w:val="21"/>
              </w:rPr>
              <w:t>2</w:t>
            </w:r>
            <w:r w:rsidRPr="004867F8">
              <w:rPr>
                <w:rFonts w:ascii="宋体" w:eastAsia="宋体" w:hAnsi="宋体" w:cs="宋体" w:hint="eastAsia"/>
                <w:color w:val="000000"/>
                <w:kern w:val="0"/>
                <w:szCs w:val="21"/>
              </w:rPr>
              <w:t xml:space="preserve">极交流电动机 </w:t>
            </w:r>
          </w:p>
        </w:tc>
      </w:tr>
      <w:tr w:rsidR="004867F8" w:rsidRPr="004867F8" w:rsidTr="004867F8">
        <w:trPr>
          <w:trHeight w:val="81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8501.10.6080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Electric motors, of 18.65W or more but not exceeding 37.5 W, each valued over $28 but not over $35</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18.65瓦或以上但不超过</w:t>
            </w:r>
            <w:r w:rsidRPr="004867F8">
              <w:rPr>
                <w:rFonts w:ascii="Arial" w:eastAsia="宋体" w:hAnsi="Arial" w:cs="Arial"/>
                <w:color w:val="000000"/>
                <w:kern w:val="0"/>
                <w:szCs w:val="21"/>
              </w:rPr>
              <w:t>37.5</w:t>
            </w:r>
            <w:r w:rsidRPr="004867F8">
              <w:rPr>
                <w:rFonts w:ascii="宋体" w:eastAsia="宋体" w:hAnsi="宋体" w:cs="宋体" w:hint="eastAsia"/>
                <w:color w:val="000000"/>
                <w:kern w:val="0"/>
                <w:szCs w:val="21"/>
              </w:rPr>
              <w:t>瓦的电动机，每台价值超过</w:t>
            </w:r>
            <w:r w:rsidRPr="004867F8">
              <w:rPr>
                <w:rFonts w:ascii="Arial" w:eastAsia="宋体" w:hAnsi="Arial" w:cs="Arial"/>
                <w:color w:val="000000"/>
                <w:kern w:val="0"/>
                <w:szCs w:val="21"/>
              </w:rPr>
              <w:t>28</w:t>
            </w:r>
            <w:r w:rsidRPr="004867F8">
              <w:rPr>
                <w:rFonts w:ascii="宋体" w:eastAsia="宋体" w:hAnsi="宋体" w:cs="宋体" w:hint="eastAsia"/>
                <w:color w:val="000000"/>
                <w:kern w:val="0"/>
                <w:szCs w:val="21"/>
              </w:rPr>
              <w:t>元但不超过</w:t>
            </w:r>
            <w:r w:rsidRPr="004867F8">
              <w:rPr>
                <w:rFonts w:ascii="Arial" w:eastAsia="宋体" w:hAnsi="Arial" w:cs="Arial"/>
                <w:color w:val="000000"/>
                <w:kern w:val="0"/>
                <w:szCs w:val="21"/>
              </w:rPr>
              <w:t>35</w:t>
            </w:r>
            <w:r w:rsidRPr="004867F8">
              <w:rPr>
                <w:rFonts w:ascii="宋体" w:eastAsia="宋体" w:hAnsi="宋体" w:cs="宋体" w:hint="eastAsia"/>
                <w:color w:val="000000"/>
                <w:kern w:val="0"/>
                <w:szCs w:val="21"/>
              </w:rPr>
              <w:t xml:space="preserve">元。 </w:t>
            </w:r>
          </w:p>
        </w:tc>
      </w:tr>
      <w:tr w:rsidR="004867F8" w:rsidRPr="004867F8" w:rsidTr="004867F8">
        <w:trPr>
          <w:trHeight w:val="81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8501.31.8010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Amorphous silicon solar chargers with a power output of 100 W or less</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功率输出小于等于100W的非晶硅太阳能充电器 </w:t>
            </w:r>
          </w:p>
        </w:tc>
      </w:tr>
      <w:tr w:rsidR="004867F8" w:rsidRPr="004867F8" w:rsidTr="004867F8">
        <w:trPr>
          <w:trHeight w:val="54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8501.52.4000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Electric motors, each with an output rating not exceeding 800 W</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电动机，每台输出功率不超过800瓦 </w:t>
            </w:r>
          </w:p>
        </w:tc>
      </w:tr>
      <w:tr w:rsidR="004867F8" w:rsidRPr="004867F8" w:rsidTr="004867F8">
        <w:trPr>
          <w:trHeight w:val="540"/>
        </w:trPr>
        <w:tc>
          <w:tcPr>
            <w:tcW w:w="65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8503.00.9520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Armature shafts for electric motors of heading 8501</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品目8501电动机的电枢轴 </w:t>
            </w:r>
          </w:p>
        </w:tc>
      </w:tr>
      <w:tr w:rsidR="004867F8" w:rsidRPr="004867F8" w:rsidTr="004867F8">
        <w:trPr>
          <w:trHeight w:val="54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Windshield wiper motor covers and shafts</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挡风玻璃雨刷器电机盖和轴 </w:t>
            </w:r>
          </w:p>
        </w:tc>
      </w:tr>
      <w:tr w:rsidR="004867F8" w:rsidRPr="004867F8" w:rsidTr="004867F8">
        <w:trPr>
          <w:trHeight w:val="54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8536.30.8000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Leakage current detection and interruption (LCDI) cords</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漏电检测和中断（LCDI）软线 </w:t>
            </w:r>
          </w:p>
        </w:tc>
      </w:tr>
      <w:tr w:rsidR="004867F8" w:rsidRPr="004867F8" w:rsidTr="004867F8">
        <w:trPr>
          <w:trHeight w:val="54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8537.10.3000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Control boards for stoves, ranges and ovens of heading 8516</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品目8516的炉灶、炉灶和烤箱用控制板 </w:t>
            </w:r>
          </w:p>
        </w:tc>
      </w:tr>
      <w:tr w:rsidR="004867F8" w:rsidRPr="004867F8" w:rsidTr="004867F8">
        <w:trPr>
          <w:trHeight w:val="54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lastRenderedPageBreak/>
              <w:t>8541.10.0050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Zener diodes, each valued not over $0.25</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齐纳二极管，每个价值不超过0.25美元 </w:t>
            </w:r>
          </w:p>
        </w:tc>
      </w:tr>
      <w:tr w:rsidR="004867F8" w:rsidRPr="004867F8" w:rsidTr="004867F8">
        <w:trPr>
          <w:trHeight w:val="810"/>
        </w:trPr>
        <w:tc>
          <w:tcPr>
            <w:tcW w:w="65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8543.70.4500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Position or speed sensors for motor vehicle transmission systems, each valued not over $12</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机动车传动系统的位置或速度传感器，每个价值不超过12美元 </w:t>
            </w:r>
          </w:p>
        </w:tc>
      </w:tr>
      <w:tr w:rsidR="004867F8" w:rsidRPr="004867F8" w:rsidTr="004867F8">
        <w:trPr>
          <w:trHeight w:val="81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Wheel speed sensors for anti-lock motor vehicle braking systems, each valued not over $12</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用于汽车防锁制动系统的轮速传感器，每个价值不超过12美元 </w:t>
            </w:r>
          </w:p>
        </w:tc>
      </w:tr>
      <w:tr w:rsidR="004867F8" w:rsidRPr="004867F8" w:rsidTr="004867F8">
        <w:trPr>
          <w:trHeight w:val="540"/>
        </w:trPr>
        <w:tc>
          <w:tcPr>
            <w:tcW w:w="65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8543.70.9960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Antenna amplifiers, each valued not over $15</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天线放大器，每个价值不超过15美元 </w:t>
            </w:r>
          </w:p>
        </w:tc>
      </w:tr>
      <w:tr w:rsidR="004867F8" w:rsidRPr="004867F8" w:rsidTr="004867F8">
        <w:trPr>
          <w:trHeight w:val="54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Antenna noise suppressors, each valued not over $5</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天线噪声抑制器，每个价值不超过5美元 </w:t>
            </w:r>
          </w:p>
        </w:tc>
      </w:tr>
      <w:tr w:rsidR="004867F8" w:rsidRPr="004867F8" w:rsidTr="004867F8">
        <w:trPr>
          <w:trHeight w:val="81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Apparatus using passive infrared detection sensors designed for turning lights on and off</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使用被动红外探测传感器的装置，设计用于打开和关闭灯。 </w:t>
            </w:r>
          </w:p>
        </w:tc>
      </w:tr>
      <w:tr w:rsidR="004867F8" w:rsidRPr="004867F8" w:rsidTr="004867F8">
        <w:trPr>
          <w:trHeight w:val="54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Audio controllers, each valued not over $100</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音频控制器，每个价值不超过100美元 </w:t>
            </w:r>
          </w:p>
        </w:tc>
      </w:tr>
      <w:tr w:rsidR="004867F8" w:rsidRPr="004867F8" w:rsidTr="004867F8">
        <w:trPr>
          <w:trHeight w:val="54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Audio mixers, each valued not over $75</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音频混音器，每台价值不超过75美元 </w:t>
            </w:r>
          </w:p>
        </w:tc>
      </w:tr>
      <w:tr w:rsidR="004867F8" w:rsidRPr="004867F8" w:rsidTr="004867F8">
        <w:trPr>
          <w:trHeight w:val="108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Devices incorporating sensors and monitors for identifying encoded television and radio signal information of survey participants</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用于识别调查参与者的编码电视和无线电信号信息的包含传感器和监视器的装置 </w:t>
            </w:r>
          </w:p>
        </w:tc>
      </w:tr>
      <w:tr w:rsidR="004867F8" w:rsidRPr="004867F8" w:rsidTr="004867F8">
        <w:trPr>
          <w:trHeight w:val="54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Electrically powered cat noise control devices</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电动猫噪声控制装置 </w:t>
            </w:r>
          </w:p>
        </w:tc>
      </w:tr>
      <w:tr w:rsidR="004867F8" w:rsidRPr="004867F8" w:rsidTr="004867F8">
        <w:trPr>
          <w:trHeight w:val="54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Electrically powered combs of a kind used on pets</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宠物用电动梳子 </w:t>
            </w:r>
          </w:p>
        </w:tc>
      </w:tr>
      <w:tr w:rsidR="004867F8" w:rsidRPr="004867F8" w:rsidTr="004867F8">
        <w:trPr>
          <w:trHeight w:val="189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Electrically powered dog training, controlling, repelling or locating apparatus whether or not put up in kits, including dog collars fitted with GPS or other transmitting or receiving devices and electrical barrier transmitter devices</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电动狗训练、控制、排斥或定位装置，不论是否成套安装，包括装有GPS或其他发射或接收装置的狗项圈和电子屏障发射器装置。 </w:t>
            </w:r>
          </w:p>
        </w:tc>
      </w:tr>
      <w:tr w:rsidR="004867F8" w:rsidRPr="004867F8" w:rsidTr="004867F8">
        <w:trPr>
          <w:trHeight w:val="54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Electrically powered insect control apparatus</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电动昆虫控制装置 </w:t>
            </w:r>
          </w:p>
        </w:tc>
      </w:tr>
      <w:tr w:rsidR="004867F8" w:rsidRPr="004867F8" w:rsidTr="004867F8">
        <w:trPr>
          <w:trHeight w:val="108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Electrically powered static-emitting plastic strips designed for use in training or controlling pets</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用于训练或控制宠物的电动静电发射塑料条 </w:t>
            </w:r>
          </w:p>
        </w:tc>
      </w:tr>
      <w:tr w:rsidR="004867F8" w:rsidRPr="004867F8" w:rsidTr="004867F8">
        <w:trPr>
          <w:trHeight w:val="54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LED lamps for flash curing nail polish</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闪光固化指甲油用LED灯 </w:t>
            </w:r>
          </w:p>
        </w:tc>
      </w:tr>
      <w:tr w:rsidR="004867F8" w:rsidRPr="004867F8" w:rsidTr="004867F8">
        <w:trPr>
          <w:trHeight w:val="27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Liquid leak detectors</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液体泄漏探测器 </w:t>
            </w:r>
          </w:p>
        </w:tc>
      </w:tr>
      <w:tr w:rsidR="004867F8" w:rsidRPr="004867F8" w:rsidTr="004867F8">
        <w:trPr>
          <w:trHeight w:val="81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Multiple device remote controls, other than radio remote control, each valued not over $2</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多设备遥控器，无线电遥控器除外，每台价值不超过2美元 </w:t>
            </w:r>
          </w:p>
        </w:tc>
      </w:tr>
      <w:tr w:rsidR="004867F8" w:rsidRPr="004867F8" w:rsidTr="004867F8">
        <w:trPr>
          <w:trHeight w:val="135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Robots, programmable, measuring not more than 40 cm high by 22 cm wide by 27 cm deep, incorporating an LCD display, camera and microphone but without "hands"</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可编程机器人，高度不超过40厘米，宽</w:t>
            </w:r>
            <w:r w:rsidRPr="004867F8">
              <w:rPr>
                <w:rFonts w:ascii="Arial" w:eastAsia="宋体" w:hAnsi="Arial" w:cs="Arial"/>
                <w:color w:val="000000"/>
                <w:kern w:val="0"/>
                <w:szCs w:val="21"/>
              </w:rPr>
              <w:t>22</w:t>
            </w:r>
            <w:r w:rsidRPr="004867F8">
              <w:rPr>
                <w:rFonts w:ascii="宋体" w:eastAsia="宋体" w:hAnsi="宋体" w:cs="宋体" w:hint="eastAsia"/>
                <w:color w:val="000000"/>
                <w:kern w:val="0"/>
                <w:szCs w:val="21"/>
              </w:rPr>
              <w:t>厘米，深</w:t>
            </w:r>
            <w:r w:rsidRPr="004867F8">
              <w:rPr>
                <w:rFonts w:ascii="Arial" w:eastAsia="宋体" w:hAnsi="Arial" w:cs="Arial"/>
                <w:color w:val="000000"/>
                <w:kern w:val="0"/>
                <w:szCs w:val="21"/>
              </w:rPr>
              <w:t>27</w:t>
            </w:r>
            <w:r w:rsidRPr="004867F8">
              <w:rPr>
                <w:rFonts w:ascii="宋体" w:eastAsia="宋体" w:hAnsi="宋体" w:cs="宋体" w:hint="eastAsia"/>
                <w:color w:val="000000"/>
                <w:kern w:val="0"/>
                <w:szCs w:val="21"/>
              </w:rPr>
              <w:t xml:space="preserve">厘米，包括液晶显示器、摄像头和麦克风，但不带“手”。 </w:t>
            </w:r>
          </w:p>
        </w:tc>
      </w:tr>
      <w:tr w:rsidR="004867F8" w:rsidRPr="004867F8" w:rsidTr="004867F8">
        <w:trPr>
          <w:trHeight w:val="81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8607.30.1000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Couplers, knuckles and yokes and parts thereof for vehicles of heading 8605 or 8606</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用于品目8605或</w:t>
            </w:r>
            <w:r w:rsidRPr="004867F8">
              <w:rPr>
                <w:rFonts w:ascii="Arial" w:eastAsia="宋体" w:hAnsi="Arial" w:cs="Arial"/>
                <w:color w:val="000000"/>
                <w:kern w:val="0"/>
                <w:szCs w:val="21"/>
              </w:rPr>
              <w:t>8606</w:t>
            </w:r>
            <w:r w:rsidRPr="004867F8">
              <w:rPr>
                <w:rFonts w:ascii="宋体" w:eastAsia="宋体" w:hAnsi="宋体" w:cs="宋体" w:hint="eastAsia"/>
                <w:color w:val="000000"/>
                <w:kern w:val="0"/>
                <w:szCs w:val="21"/>
              </w:rPr>
              <w:t xml:space="preserve">车辆的连接器、转向节和轭及其零件 </w:t>
            </w:r>
          </w:p>
        </w:tc>
      </w:tr>
      <w:tr w:rsidR="004867F8" w:rsidRPr="004867F8" w:rsidTr="004867F8">
        <w:trPr>
          <w:trHeight w:val="135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8711.10.0000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Motorcycles (including mopeds), with reciprocating internal combustion piston engine of a cylinder capacity not exceeding 50 cc, valued not over $500 each</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摩托车（包括轻便摩托车），装有气缸容量不超过50 cc的往复式内燃机，每辆价值不超过</w:t>
            </w:r>
            <w:r w:rsidRPr="004867F8">
              <w:rPr>
                <w:rFonts w:ascii="Arial" w:eastAsia="宋体" w:hAnsi="Arial" w:cs="Arial"/>
                <w:color w:val="000000"/>
                <w:kern w:val="0"/>
                <w:szCs w:val="21"/>
              </w:rPr>
              <w:t>500</w:t>
            </w:r>
            <w:r w:rsidRPr="004867F8">
              <w:rPr>
                <w:rFonts w:ascii="宋体" w:eastAsia="宋体" w:hAnsi="宋体" w:cs="宋体" w:hint="eastAsia"/>
                <w:color w:val="000000"/>
                <w:kern w:val="0"/>
                <w:szCs w:val="21"/>
              </w:rPr>
              <w:t xml:space="preserve">美元 </w:t>
            </w:r>
          </w:p>
        </w:tc>
      </w:tr>
      <w:tr w:rsidR="004867F8" w:rsidRPr="004867F8" w:rsidTr="004867F8">
        <w:trPr>
          <w:trHeight w:val="81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9001.20.0000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Polarizing film, of triacetate, with a pressure sensitive adhesive backing</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偏光膜，三乙酸酯制，有压敏粘合剂背衬 </w:t>
            </w:r>
          </w:p>
        </w:tc>
      </w:tr>
      <w:tr w:rsidR="004867F8" w:rsidRPr="004867F8" w:rsidTr="004867F8">
        <w:trPr>
          <w:trHeight w:val="54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9025.19.8040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Digital clinical thermometers, valued not over $11 each</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数字临床温度计，每个不超过11美元 </w:t>
            </w:r>
          </w:p>
        </w:tc>
      </w:tr>
      <w:tr w:rsidR="004867F8" w:rsidRPr="004867F8" w:rsidTr="004867F8">
        <w:trPr>
          <w:trHeight w:val="540"/>
        </w:trPr>
        <w:tc>
          <w:tcPr>
            <w:tcW w:w="65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9025.19.8080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Cooking thermometers, including candy and deep-fry thermometers</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烹饪温度计，包括糖果和油炸温度计 </w:t>
            </w:r>
          </w:p>
        </w:tc>
      </w:tr>
      <w:tr w:rsidR="004867F8" w:rsidRPr="004867F8" w:rsidTr="004867F8">
        <w:trPr>
          <w:trHeight w:val="270"/>
        </w:trPr>
        <w:tc>
          <w:tcPr>
            <w:tcW w:w="658" w:type="pct"/>
            <w:vMerge/>
            <w:tcBorders>
              <w:top w:val="nil"/>
              <w:left w:val="single" w:sz="4" w:space="0" w:color="auto"/>
              <w:bottom w:val="single" w:sz="4" w:space="0" w:color="000000"/>
              <w:right w:val="single" w:sz="4" w:space="0" w:color="auto"/>
            </w:tcBorders>
            <w:vAlign w:val="center"/>
            <w:hideMark/>
          </w:tcPr>
          <w:p w:rsidR="004867F8" w:rsidRPr="004867F8" w:rsidRDefault="004867F8" w:rsidP="004867F8">
            <w:pPr>
              <w:widowControl/>
              <w:jc w:val="left"/>
              <w:rPr>
                <w:rFonts w:ascii="宋体" w:eastAsia="宋体" w:hAnsi="宋体" w:cs="宋体"/>
                <w:b/>
                <w:bCs/>
                <w:color w:val="000000"/>
                <w:kern w:val="0"/>
                <w:sz w:val="22"/>
                <w:szCs w:val="22"/>
              </w:rPr>
            </w:pP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Infrared thermometers</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红外温度计 </w:t>
            </w:r>
          </w:p>
        </w:tc>
      </w:tr>
      <w:tr w:rsidR="004867F8" w:rsidRPr="004867F8" w:rsidTr="004867F8">
        <w:trPr>
          <w:trHeight w:val="54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9025.80.1000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Combined thermometer and hygrometer devices</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温湿度组合仪表 </w:t>
            </w:r>
          </w:p>
        </w:tc>
      </w:tr>
      <w:tr w:rsidR="004867F8" w:rsidRPr="004867F8" w:rsidTr="004867F8">
        <w:trPr>
          <w:trHeight w:val="54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9028.10.0000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Pulse output gas meters of a kind that can be read remotely</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可远程读取的脉冲输出气体表 </w:t>
            </w:r>
          </w:p>
        </w:tc>
      </w:tr>
      <w:tr w:rsidR="004867F8" w:rsidRPr="004867F8" w:rsidTr="004867F8">
        <w:trPr>
          <w:trHeight w:val="54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9028.20.0000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Pulse output water meters, of cast stainless steel</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不锈钢脉冲输出水表 </w:t>
            </w:r>
          </w:p>
        </w:tc>
      </w:tr>
      <w:tr w:rsidR="004867F8" w:rsidRPr="004867F8" w:rsidTr="004867F8">
        <w:trPr>
          <w:trHeight w:val="270"/>
        </w:trPr>
        <w:tc>
          <w:tcPr>
            <w:tcW w:w="658" w:type="pct"/>
            <w:tcBorders>
              <w:top w:val="nil"/>
              <w:left w:val="single" w:sz="4" w:space="0" w:color="auto"/>
              <w:bottom w:val="single" w:sz="4" w:space="0" w:color="auto"/>
              <w:right w:val="single" w:sz="4" w:space="0" w:color="auto"/>
            </w:tcBorders>
            <w:shd w:val="clear" w:color="auto" w:fill="auto"/>
            <w:noWrap/>
            <w:vAlign w:val="center"/>
            <w:hideMark/>
          </w:tcPr>
          <w:p w:rsidR="004867F8" w:rsidRPr="004867F8" w:rsidRDefault="004867F8" w:rsidP="004867F8">
            <w:pPr>
              <w:widowControl/>
              <w:jc w:val="center"/>
              <w:rPr>
                <w:rFonts w:ascii="宋体" w:eastAsia="宋体" w:hAnsi="宋体" w:cs="宋体"/>
                <w:b/>
                <w:bCs/>
                <w:color w:val="000000"/>
                <w:kern w:val="0"/>
                <w:sz w:val="22"/>
                <w:szCs w:val="22"/>
              </w:rPr>
            </w:pPr>
            <w:r w:rsidRPr="004867F8">
              <w:rPr>
                <w:rFonts w:ascii="宋体" w:eastAsia="宋体" w:hAnsi="宋体" w:cs="宋体" w:hint="eastAsia"/>
                <w:b/>
                <w:bCs/>
                <w:color w:val="000000"/>
                <w:kern w:val="0"/>
                <w:sz w:val="22"/>
                <w:szCs w:val="22"/>
              </w:rPr>
              <w:t>9029.20.4080</w:t>
            </w:r>
          </w:p>
        </w:tc>
        <w:tc>
          <w:tcPr>
            <w:tcW w:w="2189" w:type="pct"/>
            <w:tcBorders>
              <w:top w:val="nil"/>
              <w:left w:val="nil"/>
              <w:bottom w:val="single" w:sz="4" w:space="0" w:color="auto"/>
              <w:right w:val="single" w:sz="4" w:space="0" w:color="auto"/>
            </w:tcBorders>
            <w:shd w:val="clear" w:color="auto" w:fill="auto"/>
            <w:vAlign w:val="center"/>
            <w:hideMark/>
          </w:tcPr>
          <w:p w:rsidR="004867F8" w:rsidRPr="004867F8" w:rsidRDefault="004867F8" w:rsidP="004867F8">
            <w:pPr>
              <w:widowControl/>
              <w:jc w:val="left"/>
              <w:rPr>
                <w:rFonts w:ascii="宋体" w:eastAsia="宋体" w:hAnsi="宋体" w:cs="宋体"/>
                <w:color w:val="000000"/>
                <w:kern w:val="0"/>
                <w:sz w:val="22"/>
                <w:szCs w:val="22"/>
              </w:rPr>
            </w:pPr>
            <w:r w:rsidRPr="004867F8">
              <w:rPr>
                <w:rFonts w:ascii="宋体" w:eastAsia="宋体" w:hAnsi="宋体" w:cs="宋体" w:hint="eastAsia"/>
                <w:color w:val="000000"/>
                <w:kern w:val="0"/>
                <w:sz w:val="22"/>
                <w:szCs w:val="22"/>
              </w:rPr>
              <w:t>Fingertip pulse oximeters</w:t>
            </w:r>
          </w:p>
        </w:tc>
        <w:tc>
          <w:tcPr>
            <w:tcW w:w="2153" w:type="pct"/>
            <w:tcBorders>
              <w:top w:val="nil"/>
              <w:left w:val="nil"/>
              <w:bottom w:val="single" w:sz="4" w:space="0" w:color="auto"/>
              <w:right w:val="single" w:sz="4" w:space="0" w:color="auto"/>
            </w:tcBorders>
            <w:shd w:val="clear" w:color="auto" w:fill="auto"/>
            <w:noWrap/>
            <w:vAlign w:val="center"/>
            <w:hideMark/>
          </w:tcPr>
          <w:p w:rsidR="004867F8" w:rsidRPr="004867F8" w:rsidRDefault="004867F8" w:rsidP="004867F8">
            <w:pPr>
              <w:widowControl/>
              <w:rPr>
                <w:rFonts w:ascii="宋体" w:eastAsia="宋体" w:hAnsi="宋体" w:cs="宋体"/>
                <w:color w:val="000000"/>
                <w:kern w:val="0"/>
                <w:szCs w:val="21"/>
              </w:rPr>
            </w:pPr>
            <w:r w:rsidRPr="004867F8">
              <w:rPr>
                <w:rFonts w:ascii="宋体" w:eastAsia="宋体" w:hAnsi="宋体" w:cs="宋体" w:hint="eastAsia"/>
                <w:color w:val="000000"/>
                <w:kern w:val="0"/>
                <w:szCs w:val="21"/>
              </w:rPr>
              <w:t xml:space="preserve">指尖脉搏血氧仪 </w:t>
            </w:r>
          </w:p>
        </w:tc>
      </w:tr>
    </w:tbl>
    <w:p w:rsidR="003B35AB" w:rsidRDefault="003B35AB">
      <w:pPr>
        <w:spacing w:line="560" w:lineRule="exact"/>
        <w:ind w:firstLine="640"/>
        <w:rPr>
          <w:rFonts w:ascii="Times New Roman" w:eastAsia="仿宋" w:hAnsi="Times New Roman" w:cs="Times New Roman"/>
          <w:sz w:val="32"/>
          <w:szCs w:val="32"/>
        </w:rPr>
      </w:pPr>
    </w:p>
    <w:sectPr w:rsidR="003B35AB" w:rsidSect="003B35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CC4" w:rsidRDefault="00044CC4" w:rsidP="00A80997">
      <w:r>
        <w:separator/>
      </w:r>
    </w:p>
  </w:endnote>
  <w:endnote w:type="continuationSeparator" w:id="1">
    <w:p w:rsidR="00044CC4" w:rsidRDefault="00044CC4" w:rsidP="00A809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CC4" w:rsidRDefault="00044CC4" w:rsidP="00A80997">
      <w:r>
        <w:separator/>
      </w:r>
    </w:p>
  </w:footnote>
  <w:footnote w:type="continuationSeparator" w:id="1">
    <w:p w:rsidR="00044CC4" w:rsidRDefault="00044CC4" w:rsidP="00A809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65E67D7"/>
    <w:rsid w:val="00044CC4"/>
    <w:rsid w:val="000B677E"/>
    <w:rsid w:val="000F11E5"/>
    <w:rsid w:val="001B5574"/>
    <w:rsid w:val="00222DDC"/>
    <w:rsid w:val="003B35AB"/>
    <w:rsid w:val="004867F8"/>
    <w:rsid w:val="00A80997"/>
    <w:rsid w:val="365E67D7"/>
    <w:rsid w:val="445A619A"/>
    <w:rsid w:val="585616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35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809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80997"/>
    <w:rPr>
      <w:kern w:val="2"/>
      <w:sz w:val="18"/>
      <w:szCs w:val="18"/>
    </w:rPr>
  </w:style>
  <w:style w:type="paragraph" w:styleId="a4">
    <w:name w:val="footer"/>
    <w:basedOn w:val="a"/>
    <w:link w:val="Char0"/>
    <w:rsid w:val="00A80997"/>
    <w:pPr>
      <w:tabs>
        <w:tab w:val="center" w:pos="4153"/>
        <w:tab w:val="right" w:pos="8306"/>
      </w:tabs>
      <w:snapToGrid w:val="0"/>
      <w:jc w:val="left"/>
    </w:pPr>
    <w:rPr>
      <w:sz w:val="18"/>
      <w:szCs w:val="18"/>
    </w:rPr>
  </w:style>
  <w:style w:type="character" w:customStyle="1" w:styleId="Char0">
    <w:name w:val="页脚 Char"/>
    <w:basedOn w:val="a0"/>
    <w:link w:val="a4"/>
    <w:rsid w:val="00A80997"/>
    <w:rPr>
      <w:kern w:val="2"/>
      <w:sz w:val="18"/>
      <w:szCs w:val="18"/>
    </w:rPr>
  </w:style>
</w:styles>
</file>

<file path=word/webSettings.xml><?xml version="1.0" encoding="utf-8"?>
<w:webSettings xmlns:r="http://schemas.openxmlformats.org/officeDocument/2006/relationships" xmlns:w="http://schemas.openxmlformats.org/wordprocessingml/2006/main">
  <w:divs>
    <w:div w:id="1058672699">
      <w:bodyDiv w:val="1"/>
      <w:marLeft w:val="0"/>
      <w:marRight w:val="0"/>
      <w:marTop w:val="0"/>
      <w:marBottom w:val="0"/>
      <w:divBdr>
        <w:top w:val="none" w:sz="0" w:space="0" w:color="auto"/>
        <w:left w:val="none" w:sz="0" w:space="0" w:color="auto"/>
        <w:bottom w:val="none" w:sz="0" w:space="0" w:color="auto"/>
        <w:right w:val="none" w:sz="0" w:space="0" w:color="auto"/>
      </w:divBdr>
    </w:div>
    <w:div w:id="1070813865">
      <w:bodyDiv w:val="1"/>
      <w:marLeft w:val="0"/>
      <w:marRight w:val="0"/>
      <w:marTop w:val="0"/>
      <w:marBottom w:val="0"/>
      <w:divBdr>
        <w:top w:val="none" w:sz="0" w:space="0" w:color="auto"/>
        <w:left w:val="none" w:sz="0" w:space="0" w:color="auto"/>
        <w:bottom w:val="none" w:sz="0" w:space="0" w:color="auto"/>
        <w:right w:val="none" w:sz="0" w:space="0" w:color="auto"/>
      </w:divBdr>
    </w:div>
    <w:div w:id="1183320865">
      <w:bodyDiv w:val="1"/>
      <w:marLeft w:val="0"/>
      <w:marRight w:val="0"/>
      <w:marTop w:val="0"/>
      <w:marBottom w:val="0"/>
      <w:divBdr>
        <w:top w:val="none" w:sz="0" w:space="0" w:color="auto"/>
        <w:left w:val="none" w:sz="0" w:space="0" w:color="auto"/>
        <w:bottom w:val="none" w:sz="0" w:space="0" w:color="auto"/>
        <w:right w:val="none" w:sz="0" w:space="0" w:color="auto"/>
      </w:divBdr>
    </w:div>
    <w:div w:id="1270352204">
      <w:bodyDiv w:val="1"/>
      <w:marLeft w:val="0"/>
      <w:marRight w:val="0"/>
      <w:marTop w:val="0"/>
      <w:marBottom w:val="0"/>
      <w:divBdr>
        <w:top w:val="none" w:sz="0" w:space="0" w:color="auto"/>
        <w:left w:val="none" w:sz="0" w:space="0" w:color="auto"/>
        <w:bottom w:val="none" w:sz="0" w:space="0" w:color="auto"/>
        <w:right w:val="none" w:sz="0" w:space="0" w:color="auto"/>
      </w:divBdr>
    </w:div>
    <w:div w:id="1844779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1717</Words>
  <Characters>9791</Characters>
  <Application>Microsoft Office Word</Application>
  <DocSecurity>0</DocSecurity>
  <Lines>81</Lines>
  <Paragraphs>22</Paragraphs>
  <ScaleCrop>false</ScaleCrop>
  <Company>泉州市商务局</Company>
  <LinksUpToDate>false</LinksUpToDate>
  <CharactersWithSpaces>11486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hp011</dc:creator>
  <cp:lastModifiedBy>AutoBVT</cp:lastModifiedBy>
  <cp:revision>4</cp:revision>
  <dcterms:created xsi:type="dcterms:W3CDTF">2019-08-29T09:32:00Z</dcterms:created>
  <dcterms:modified xsi:type="dcterms:W3CDTF">2019-08-30T03:55:00Z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