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8D6705">
      <w:pPr>
        <w:jc w:val="center"/>
        <w:rPr>
          <w:rFonts w:hint="eastAsia" w:ascii="宋体" w:hAnsi="宋体" w:eastAsia="宋体" w:cs="宋体"/>
          <w:b/>
          <w:bCs/>
          <w:spacing w:val="1"/>
          <w:w w:val="91"/>
          <w:kern w:val="0"/>
          <w:sz w:val="44"/>
          <w:szCs w:val="44"/>
          <w:fitText w:val="8294" w:id="-501070080"/>
        </w:rPr>
      </w:pPr>
      <w:bookmarkStart w:id="0" w:name="heading_0"/>
    </w:p>
    <w:p w14:paraId="72689D3E">
      <w:pPr>
        <w:jc w:val="center"/>
        <w:rPr>
          <w:rFonts w:hint="eastAsia" w:ascii="宋体" w:hAnsi="宋体" w:eastAsia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pacing w:val="1"/>
          <w:w w:val="91"/>
          <w:kern w:val="0"/>
          <w:sz w:val="44"/>
          <w:szCs w:val="44"/>
          <w:fitText w:val="8294" w:id="378104683"/>
        </w:rPr>
        <w:t>泉州市2026年一季度汽车促消费补贴活动方</w:t>
      </w:r>
      <w:r>
        <w:rPr>
          <w:rFonts w:hint="eastAsia" w:ascii="宋体" w:hAnsi="宋体" w:eastAsia="宋体" w:cs="宋体"/>
          <w:b/>
          <w:bCs/>
          <w:spacing w:val="-7"/>
          <w:w w:val="91"/>
          <w:kern w:val="0"/>
          <w:sz w:val="44"/>
          <w:szCs w:val="44"/>
          <w:fitText w:val="8294" w:id="378104683"/>
        </w:rPr>
        <w:t>案</w:t>
      </w:r>
      <w:bookmarkEnd w:id="0"/>
    </w:p>
    <w:p w14:paraId="72240296">
      <w:pPr>
        <w:jc w:val="center"/>
        <w:rPr>
          <w:rFonts w:hint="eastAsia" w:ascii="方正楷体_GB2312" w:hAnsi="方正楷体_GB2312" w:eastAsia="方正楷体_GB2312" w:cs="方正楷体_GB2312"/>
          <w:b w:val="0"/>
          <w:bCs w:val="0"/>
          <w:kern w:val="0"/>
          <w:sz w:val="32"/>
          <w:szCs w:val="32"/>
          <w:lang w:eastAsia="zh-CN"/>
        </w:rPr>
      </w:pPr>
      <w:r>
        <w:rPr>
          <w:rFonts w:hint="eastAsia" w:ascii="方正楷体_GB2312" w:hAnsi="方正楷体_GB2312" w:eastAsia="方正楷体_GB2312" w:cs="方正楷体_GB2312"/>
          <w:b w:val="0"/>
          <w:bCs w:val="0"/>
          <w:kern w:val="0"/>
          <w:sz w:val="32"/>
          <w:szCs w:val="32"/>
          <w:lang w:eastAsia="zh-CN"/>
        </w:rPr>
        <w:t>（</w:t>
      </w:r>
      <w:r>
        <w:rPr>
          <w:rFonts w:hint="eastAsia" w:ascii="方正楷体_GB2312" w:hAnsi="方正楷体_GB2312" w:eastAsia="方正楷体_GB2312" w:cs="方正楷体_GB2312"/>
          <w:b w:val="0"/>
          <w:bCs w:val="0"/>
          <w:kern w:val="0"/>
          <w:sz w:val="32"/>
          <w:szCs w:val="32"/>
          <w:lang w:val="en-US" w:eastAsia="zh-CN"/>
        </w:rPr>
        <w:t>征求意见稿</w:t>
      </w:r>
      <w:r>
        <w:rPr>
          <w:rFonts w:hint="eastAsia" w:ascii="方正楷体_GB2312" w:hAnsi="方正楷体_GB2312" w:eastAsia="方正楷体_GB2312" w:cs="方正楷体_GB2312"/>
          <w:b w:val="0"/>
          <w:bCs w:val="0"/>
          <w:kern w:val="0"/>
          <w:sz w:val="32"/>
          <w:szCs w:val="32"/>
          <w:lang w:eastAsia="zh-CN"/>
        </w:rPr>
        <w:t>）</w:t>
      </w:r>
    </w:p>
    <w:p w14:paraId="0562B71C">
      <w:pPr>
        <w:ind w:firstLine="627" w:firstLineChars="196"/>
        <w:rPr>
          <w:rFonts w:hint="eastAsia" w:ascii="Times New Roman" w:hAnsi="Times New Roman"/>
          <w:szCs w:val="32"/>
        </w:rPr>
      </w:pPr>
    </w:p>
    <w:p w14:paraId="1E44FF40">
      <w:pPr>
        <w:ind w:firstLine="627" w:firstLineChars="196"/>
        <w:rPr>
          <w:rFonts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为进一步激发汽车市场活力</w:t>
      </w:r>
      <w:r>
        <w:rPr>
          <w:rFonts w:hint="eastAsia" w:ascii="Times New Roman" w:hAnsi="Times New Roman"/>
          <w:szCs w:val="32"/>
          <w:lang w:eastAsia="zh-CN"/>
        </w:rPr>
        <w:t>，</w:t>
      </w:r>
      <w:r>
        <w:rPr>
          <w:rFonts w:hint="eastAsia" w:ascii="Times New Roman" w:hAnsi="Times New Roman"/>
          <w:szCs w:val="32"/>
        </w:rPr>
        <w:t>经研究，决定开展泉州市</w:t>
      </w:r>
      <w:r>
        <w:rPr>
          <w:rFonts w:ascii="Times New Roman" w:hAnsi="Times New Roman"/>
          <w:szCs w:val="32"/>
        </w:rPr>
        <w:t>2026</w:t>
      </w:r>
      <w:r>
        <w:rPr>
          <w:rFonts w:hint="eastAsia" w:ascii="Times New Roman" w:hAnsi="Times New Roman"/>
          <w:szCs w:val="32"/>
        </w:rPr>
        <w:t>年一季度汽车促消费补贴活动。具体方案如下：</w:t>
      </w:r>
      <w:bookmarkStart w:id="1" w:name="heading_1"/>
    </w:p>
    <w:p w14:paraId="47C6FAD7">
      <w:pPr>
        <w:ind w:firstLine="627" w:firstLineChars="196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一、补贴时间</w:t>
      </w:r>
      <w:bookmarkEnd w:id="1"/>
    </w:p>
    <w:p w14:paraId="266642C1">
      <w:pPr>
        <w:ind w:firstLine="627" w:firstLineChars="196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2026</w:t>
      </w:r>
      <w:r>
        <w:rPr>
          <w:rFonts w:hint="eastAsia" w:ascii="Times New Roman" w:hAnsi="Times New Roman"/>
          <w:szCs w:val="32"/>
        </w:rPr>
        <w:t>年</w:t>
      </w:r>
      <w:r>
        <w:rPr>
          <w:rFonts w:ascii="Times New Roman" w:hAnsi="Times New Roman"/>
          <w:szCs w:val="32"/>
        </w:rPr>
        <w:t>1</w:t>
      </w:r>
      <w:r>
        <w:rPr>
          <w:rFonts w:hint="eastAsia" w:ascii="Times New Roman" w:hAnsi="Times New Roman"/>
          <w:szCs w:val="32"/>
        </w:rPr>
        <w:t>月</w:t>
      </w:r>
      <w:r>
        <w:rPr>
          <w:rFonts w:ascii="Times New Roman" w:hAnsi="Times New Roman"/>
          <w:szCs w:val="32"/>
        </w:rPr>
        <w:t>26</w:t>
      </w:r>
      <w:r>
        <w:rPr>
          <w:rFonts w:hint="eastAsia" w:ascii="Times New Roman" w:hAnsi="Times New Roman"/>
          <w:szCs w:val="32"/>
        </w:rPr>
        <w:t>日至</w:t>
      </w:r>
      <w:r>
        <w:rPr>
          <w:rFonts w:ascii="Times New Roman" w:hAnsi="Times New Roman"/>
          <w:szCs w:val="32"/>
        </w:rPr>
        <w:t>2026</w:t>
      </w:r>
      <w:r>
        <w:rPr>
          <w:rFonts w:hint="eastAsia" w:ascii="Times New Roman" w:hAnsi="Times New Roman"/>
          <w:szCs w:val="32"/>
        </w:rPr>
        <w:t>年</w:t>
      </w:r>
      <w:r>
        <w:rPr>
          <w:rFonts w:ascii="Times New Roman" w:hAnsi="Times New Roman"/>
          <w:szCs w:val="32"/>
        </w:rPr>
        <w:t>3</w:t>
      </w:r>
      <w:r>
        <w:rPr>
          <w:rFonts w:hint="eastAsia" w:ascii="Times New Roman" w:hAnsi="Times New Roman"/>
          <w:szCs w:val="32"/>
        </w:rPr>
        <w:t>月</w:t>
      </w:r>
      <w:r>
        <w:rPr>
          <w:rFonts w:ascii="Times New Roman" w:hAnsi="Times New Roman"/>
          <w:szCs w:val="32"/>
        </w:rPr>
        <w:t>31</w:t>
      </w:r>
      <w:r>
        <w:rPr>
          <w:rFonts w:hint="eastAsia" w:ascii="Times New Roman" w:hAnsi="Times New Roman"/>
          <w:szCs w:val="32"/>
        </w:rPr>
        <w:t>日止。</w:t>
      </w:r>
    </w:p>
    <w:p w14:paraId="476A6EB5">
      <w:pPr>
        <w:ind w:firstLine="627" w:firstLineChars="196"/>
        <w:rPr>
          <w:rFonts w:ascii="Times New Roman" w:hAnsi="Times New Roman"/>
          <w:szCs w:val="32"/>
        </w:rPr>
      </w:pPr>
      <w:r>
        <w:rPr>
          <w:rFonts w:hint="eastAsia" w:ascii="Times New Roman" w:hAnsi="Times New Roman"/>
          <w:color w:val="000000"/>
          <w:szCs w:val="32"/>
        </w:rPr>
        <w:t>（补贴金额有限，先到先得，用完即止）</w:t>
      </w:r>
      <w:r>
        <w:rPr>
          <w:rFonts w:hint="eastAsia" w:ascii="Times New Roman" w:hAnsi="Times New Roman"/>
          <w:szCs w:val="32"/>
        </w:rPr>
        <w:t>。</w:t>
      </w:r>
      <w:bookmarkStart w:id="2" w:name="heading_2"/>
    </w:p>
    <w:p w14:paraId="3E30D423">
      <w:pPr>
        <w:ind w:firstLine="627" w:firstLineChars="196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二、补贴标准</w:t>
      </w:r>
      <w:bookmarkEnd w:id="2"/>
    </w:p>
    <w:p w14:paraId="29FB451D">
      <w:pPr>
        <w:ind w:firstLine="627" w:firstLineChars="196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 xml:space="preserve">1. </w:t>
      </w:r>
      <w:r>
        <w:rPr>
          <w:rFonts w:hint="eastAsia" w:ascii="Times New Roman" w:hAnsi="Times New Roman"/>
          <w:szCs w:val="32"/>
        </w:rPr>
        <w:t>个人消费者于活动期间在泉州市内（不含金门县）新购置非营运乘用车（不含二手车），开具市内机动车销售统一发票并完成上牌（不限上牌地）的，按新车销售价格（机动车销售统一发票金额，价税合计，下同）比例给予补贴，补贴金额向上取整至整元。其中，购买新能源乘用车的，按销售价格的</w:t>
      </w:r>
      <w:r>
        <w:rPr>
          <w:rFonts w:ascii="Times New Roman" w:hAnsi="Times New Roman"/>
          <w:szCs w:val="32"/>
        </w:rPr>
        <w:t>2%</w:t>
      </w:r>
      <w:r>
        <w:rPr>
          <w:rFonts w:hint="eastAsia" w:ascii="Times New Roman" w:hAnsi="Times New Roman"/>
          <w:szCs w:val="32"/>
        </w:rPr>
        <w:t>给予补贴，单辆最高补贴</w:t>
      </w:r>
      <w:r>
        <w:rPr>
          <w:rFonts w:ascii="Times New Roman" w:hAnsi="Times New Roman"/>
          <w:szCs w:val="32"/>
        </w:rPr>
        <w:t>5000</w:t>
      </w:r>
      <w:r>
        <w:rPr>
          <w:rFonts w:hint="eastAsia" w:ascii="Times New Roman" w:hAnsi="Times New Roman"/>
          <w:szCs w:val="32"/>
        </w:rPr>
        <w:t>元；购买燃油乘用车的，按销售价格的</w:t>
      </w:r>
      <w:r>
        <w:rPr>
          <w:rFonts w:ascii="Times New Roman" w:hAnsi="Times New Roman"/>
          <w:szCs w:val="32"/>
        </w:rPr>
        <w:t>1.5%</w:t>
      </w:r>
      <w:r>
        <w:rPr>
          <w:rFonts w:hint="eastAsia" w:ascii="Times New Roman" w:hAnsi="Times New Roman"/>
          <w:szCs w:val="32"/>
        </w:rPr>
        <w:t>给予补贴，单辆最高补贴</w:t>
      </w:r>
      <w:r>
        <w:rPr>
          <w:rFonts w:ascii="Times New Roman" w:hAnsi="Times New Roman"/>
          <w:szCs w:val="32"/>
        </w:rPr>
        <w:t>4000</w:t>
      </w:r>
      <w:r>
        <w:rPr>
          <w:rFonts w:hint="eastAsia" w:ascii="Times New Roman" w:hAnsi="Times New Roman"/>
          <w:szCs w:val="32"/>
        </w:rPr>
        <w:t>元。全市实行统一补贴标准。</w:t>
      </w:r>
    </w:p>
    <w:p w14:paraId="68388A5A">
      <w:pPr>
        <w:ind w:firstLine="627" w:firstLineChars="196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 xml:space="preserve">2.  </w:t>
      </w:r>
      <w:r>
        <w:rPr>
          <w:rFonts w:hint="eastAsia" w:ascii="Times New Roman" w:hAnsi="Times New Roman"/>
          <w:szCs w:val="32"/>
        </w:rPr>
        <w:t>本补贴不与福建省汽车以旧换新（报废更新、置换更新）补贴叠加享受，同一部新车如已申请或领取汽车以旧换新政策补贴的，取消本补贴资格并追回已发放补贴资金。</w:t>
      </w:r>
    </w:p>
    <w:p w14:paraId="7B61F8B1">
      <w:pPr>
        <w:ind w:firstLine="627" w:firstLineChars="196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 xml:space="preserve">3.  </w:t>
      </w:r>
      <w:r>
        <w:rPr>
          <w:rFonts w:hint="eastAsia" w:ascii="Times New Roman" w:hAnsi="Times New Roman"/>
          <w:szCs w:val="32"/>
        </w:rPr>
        <w:t>活动期间，每位消费者只能享受一次补贴（以银行卡号、身份证号、机动车牌号、发票号、车辆识别代码为准，五项中任一项重复，均视为同一个消费者）。本方案所称乘用车，是指在公安交管部门注册登记的小型、微型载客汽车。</w:t>
      </w:r>
      <w:bookmarkStart w:id="3" w:name="heading_3"/>
    </w:p>
    <w:p w14:paraId="0F10736E">
      <w:pPr>
        <w:ind w:firstLine="627" w:firstLineChars="196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三、补贴申请</w:t>
      </w:r>
      <w:bookmarkEnd w:id="3"/>
      <w:bookmarkStart w:id="4" w:name="heading_4"/>
    </w:p>
    <w:p w14:paraId="70606C6D">
      <w:pPr>
        <w:ind w:firstLine="627" w:firstLineChars="196"/>
        <w:rPr>
          <w:rFonts w:hint="eastAsia" w:ascii="方正楷体_GB2312" w:hAnsi="方正楷体_GB2312" w:eastAsia="方正楷体_GB2312" w:cs="方正楷体_GB2312"/>
          <w:szCs w:val="32"/>
        </w:rPr>
      </w:pPr>
      <w:r>
        <w:rPr>
          <w:rFonts w:hint="eastAsia" w:ascii="方正楷体_GB2312" w:hAnsi="方正楷体_GB2312" w:eastAsia="方正楷体_GB2312" w:cs="方正楷体_GB2312"/>
          <w:szCs w:val="32"/>
        </w:rPr>
        <w:t>（一）统一申请平台</w:t>
      </w:r>
      <w:bookmarkEnd w:id="4"/>
    </w:p>
    <w:p w14:paraId="0274673E">
      <w:pPr>
        <w:ind w:firstLine="627" w:firstLineChars="196"/>
        <w:rPr>
          <w:rFonts w:ascii="Times New Roman" w:hAnsi="Times New Roman"/>
          <w:szCs w:val="32"/>
        </w:rPr>
      </w:pPr>
      <w:r>
        <w:rPr>
          <w:rFonts w:hint="eastAsia" w:ascii="Times New Roman" w:hAnsi="Times New Roman"/>
          <w:szCs w:val="32"/>
          <w:lang w:val="en-US" w:eastAsia="zh-CN"/>
        </w:rPr>
        <w:t>我市公开遴选服务机构负责泉州市2026年一季度汽车促消费补贴政策线上线下服务工作</w:t>
      </w:r>
      <w:r>
        <w:rPr>
          <w:rFonts w:hint="eastAsia" w:ascii="Times New Roman" w:hAnsi="Times New Roman"/>
          <w:szCs w:val="32"/>
        </w:rPr>
        <w:t>，推动补贴顺畅、安全、高效发放，保障资金安全。</w:t>
      </w:r>
      <w:bookmarkStart w:id="5" w:name="heading_5"/>
    </w:p>
    <w:p w14:paraId="75DC991A">
      <w:pPr>
        <w:ind w:firstLine="627" w:firstLineChars="196"/>
        <w:rPr>
          <w:rFonts w:hint="eastAsia" w:ascii="方正楷体_GB2312" w:hAnsi="方正楷体_GB2312" w:eastAsia="方正楷体_GB2312" w:cs="方正楷体_GB2312"/>
          <w:szCs w:val="32"/>
        </w:rPr>
      </w:pPr>
      <w:r>
        <w:rPr>
          <w:rFonts w:hint="eastAsia" w:ascii="方正楷体_GB2312" w:hAnsi="方正楷体_GB2312" w:eastAsia="方正楷体_GB2312" w:cs="方正楷体_GB2312"/>
          <w:szCs w:val="32"/>
        </w:rPr>
        <w:t>（二）申请时间</w:t>
      </w:r>
      <w:bookmarkEnd w:id="5"/>
    </w:p>
    <w:p w14:paraId="537C1913">
      <w:pPr>
        <w:ind w:firstLine="627" w:firstLineChars="196"/>
        <w:rPr>
          <w:rFonts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补贴申请由个人消费者发起，申请时间为申报系统上线之日起至</w:t>
      </w:r>
      <w:r>
        <w:rPr>
          <w:rFonts w:ascii="Times New Roman" w:hAnsi="Times New Roman"/>
          <w:szCs w:val="32"/>
        </w:rPr>
        <w:t>2026</w:t>
      </w:r>
      <w:r>
        <w:rPr>
          <w:rFonts w:hint="eastAsia" w:ascii="Times New Roman" w:hAnsi="Times New Roman"/>
          <w:szCs w:val="32"/>
        </w:rPr>
        <w:t>年</w:t>
      </w:r>
      <w:r>
        <w:rPr>
          <w:rFonts w:ascii="Times New Roman" w:hAnsi="Times New Roman"/>
          <w:szCs w:val="32"/>
        </w:rPr>
        <w:t>3</w:t>
      </w:r>
      <w:r>
        <w:rPr>
          <w:rFonts w:hint="eastAsia" w:ascii="Times New Roman" w:hAnsi="Times New Roman"/>
          <w:szCs w:val="32"/>
        </w:rPr>
        <w:t>月</w:t>
      </w:r>
      <w:r>
        <w:rPr>
          <w:rFonts w:ascii="Times New Roman" w:hAnsi="Times New Roman"/>
          <w:szCs w:val="32"/>
        </w:rPr>
        <w:t>31</w:t>
      </w:r>
      <w:r>
        <w:rPr>
          <w:rFonts w:hint="eastAsia" w:ascii="Times New Roman" w:hAnsi="Times New Roman"/>
          <w:szCs w:val="32"/>
        </w:rPr>
        <w:t>日</w:t>
      </w:r>
      <w:r>
        <w:rPr>
          <w:rFonts w:ascii="Times New Roman" w:hAnsi="Times New Roman"/>
          <w:szCs w:val="32"/>
        </w:rPr>
        <w:t>24</w:t>
      </w:r>
      <w:r>
        <w:rPr>
          <w:rFonts w:hint="eastAsia" w:ascii="Times New Roman" w:hAnsi="Times New Roman"/>
          <w:szCs w:val="32"/>
        </w:rPr>
        <w:t>时止。若补贴资金在该时间前用完，活动提前结束，申报系统同步关闭，不再受理新的申请。</w:t>
      </w:r>
      <w:bookmarkStart w:id="6" w:name="heading_6"/>
    </w:p>
    <w:p w14:paraId="76134BF3">
      <w:pPr>
        <w:ind w:firstLine="627" w:firstLineChars="196"/>
        <w:rPr>
          <w:rFonts w:hint="eastAsia" w:ascii="方正楷体_GB2312" w:hAnsi="方正楷体_GB2312" w:eastAsia="方正楷体_GB2312" w:cs="方正楷体_GB2312"/>
          <w:szCs w:val="32"/>
        </w:rPr>
      </w:pPr>
      <w:r>
        <w:rPr>
          <w:rFonts w:hint="eastAsia" w:ascii="方正楷体_GB2312" w:hAnsi="方正楷体_GB2312" w:eastAsia="方正楷体_GB2312" w:cs="方正楷体_GB2312"/>
          <w:szCs w:val="32"/>
        </w:rPr>
        <w:t>（三）申请信息</w:t>
      </w:r>
      <w:bookmarkEnd w:id="6"/>
    </w:p>
    <w:p w14:paraId="2669FF9F">
      <w:pPr>
        <w:ind w:firstLine="627" w:firstLineChars="196"/>
        <w:rPr>
          <w:rFonts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符合补贴条件的个人消费者通过</w:t>
      </w:r>
      <w:r>
        <w:rPr>
          <w:rFonts w:hint="eastAsia" w:ascii="Times New Roman" w:hAnsi="Times New Roman"/>
          <w:szCs w:val="32"/>
          <w:lang w:val="en-US" w:eastAsia="zh-CN"/>
        </w:rPr>
        <w:t>申请平台</w:t>
      </w:r>
      <w:r>
        <w:rPr>
          <w:rFonts w:hint="eastAsia" w:ascii="Times New Roman" w:hAnsi="Times New Roman"/>
          <w:szCs w:val="32"/>
        </w:rPr>
        <w:t>申报入口，按系统提示填写相关信息，并上传以下资料：</w:t>
      </w:r>
    </w:p>
    <w:p w14:paraId="6086EEAB">
      <w:pPr>
        <w:ind w:firstLine="627" w:firstLineChars="196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 xml:space="preserve">1.  </w:t>
      </w:r>
      <w:r>
        <w:rPr>
          <w:rFonts w:hint="eastAsia" w:ascii="Times New Roman" w:hAnsi="Times New Roman"/>
          <w:szCs w:val="32"/>
        </w:rPr>
        <w:t>申请人信息：包括申请人姓名、身份证件原件照片或扫描件；本人持有在境内发行的</w:t>
      </w:r>
      <w:r>
        <w:rPr>
          <w:rFonts w:ascii="Times New Roman" w:hAnsi="Times New Roman"/>
          <w:szCs w:val="32"/>
        </w:rPr>
        <w:t>62</w:t>
      </w:r>
      <w:r>
        <w:rPr>
          <w:rFonts w:hint="eastAsia" w:ascii="Times New Roman" w:hAnsi="Times New Roman"/>
          <w:szCs w:val="32"/>
        </w:rPr>
        <w:t>开头银联借记卡（Ⅰ类卡）卡号；有效手机号码，确保可正常接收短信通知。</w:t>
      </w:r>
    </w:p>
    <w:p w14:paraId="25AB625C">
      <w:pPr>
        <w:ind w:firstLine="627" w:firstLineChars="196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 xml:space="preserve">2.  </w:t>
      </w:r>
      <w:r>
        <w:rPr>
          <w:rFonts w:hint="eastAsia" w:ascii="Times New Roman" w:hAnsi="Times New Roman"/>
          <w:szCs w:val="32"/>
        </w:rPr>
        <w:t>新车信息：包括新车《机动车销售统一发票》原件照片或扫描件（汽车销售企业开具的第一联</w:t>
      </w:r>
      <w:r>
        <w:rPr>
          <w:rFonts w:ascii="Times New Roman" w:hAnsi="Times New Roman"/>
          <w:szCs w:val="32"/>
        </w:rPr>
        <w:t>“</w:t>
      </w:r>
      <w:r>
        <w:rPr>
          <w:rFonts w:hint="eastAsia" w:ascii="Times New Roman" w:hAnsi="Times New Roman"/>
          <w:szCs w:val="32"/>
        </w:rPr>
        <w:t>发票联</w:t>
      </w:r>
      <w:r>
        <w:rPr>
          <w:rFonts w:ascii="Times New Roman" w:hAnsi="Times New Roman"/>
          <w:szCs w:val="32"/>
        </w:rPr>
        <w:t>”</w:t>
      </w:r>
      <w:r>
        <w:rPr>
          <w:rFonts w:hint="eastAsia" w:ascii="Times New Roman" w:hAnsi="Times New Roman"/>
          <w:szCs w:val="32"/>
        </w:rPr>
        <w:t>）；新车注册登记的号牌号码和车辆识别代号（</w:t>
      </w:r>
      <w:r>
        <w:rPr>
          <w:rFonts w:ascii="Times New Roman" w:hAnsi="Times New Roman"/>
          <w:szCs w:val="32"/>
        </w:rPr>
        <w:t>VIN</w:t>
      </w:r>
      <w:r>
        <w:rPr>
          <w:rFonts w:hint="eastAsia" w:ascii="Times New Roman" w:hAnsi="Times New Roman"/>
          <w:szCs w:val="32"/>
        </w:rPr>
        <w:t>码）；新车《机动车登记证书》原件照片或扫描件。</w:t>
      </w:r>
      <w:bookmarkStart w:id="7" w:name="heading_7"/>
    </w:p>
    <w:p w14:paraId="00CBA9BB">
      <w:pPr>
        <w:ind w:firstLine="627" w:firstLineChars="196"/>
        <w:rPr>
          <w:rFonts w:ascii="Times New Roman" w:hAnsi="Times New Roman"/>
        </w:rPr>
      </w:pPr>
      <w:r>
        <w:rPr>
          <w:rFonts w:ascii="Times New Roman" w:hAnsi="Times New Roman"/>
        </w:rPr>
        <w:t>3.</w:t>
      </w:r>
      <w:r>
        <w:rPr>
          <w:rFonts w:hint="eastAsia" w:ascii="Times New Roman" w:hAnsi="Times New Roman"/>
        </w:rPr>
        <w:t>申请人购车时的支付凭证</w:t>
      </w:r>
      <w:r>
        <w:rPr>
          <w:rFonts w:ascii="Times New Roman" w:hAnsi="Times New Roman"/>
        </w:rPr>
        <w:t>(</w:t>
      </w:r>
      <w:r>
        <w:rPr>
          <w:rFonts w:hint="eastAsia" w:ascii="Times New Roman" w:hAnsi="Times New Roman"/>
        </w:rPr>
        <w:t>包括</w:t>
      </w:r>
      <w:r>
        <w:rPr>
          <w:rFonts w:ascii="Times New Roman" w:hAnsi="Times New Roman"/>
        </w:rPr>
        <w:t>:</w:t>
      </w:r>
      <w:r>
        <w:rPr>
          <w:rFonts w:hint="eastAsia" w:ascii="Times New Roman" w:hAnsi="Times New Roman"/>
        </w:rPr>
        <w:t>但不限于刷卡、银联二维码、手机银行</w:t>
      </w:r>
      <w:r>
        <w:rPr>
          <w:rFonts w:ascii="Times New Roman" w:hAnsi="Times New Roman"/>
        </w:rPr>
        <w:t>APP</w:t>
      </w:r>
      <w:r>
        <w:rPr>
          <w:rFonts w:hint="eastAsia" w:ascii="Times New Roman" w:hAnsi="Times New Roman"/>
        </w:rPr>
        <w:t>等方式</w:t>
      </w:r>
      <w:r>
        <w:rPr>
          <w:rFonts w:ascii="Times New Roman" w:hAnsi="Times New Roman"/>
        </w:rPr>
        <w:t>)</w:t>
      </w:r>
      <w:r>
        <w:rPr>
          <w:rFonts w:hint="eastAsia" w:ascii="Times New Roman" w:hAnsi="Times New Roman"/>
        </w:rPr>
        <w:t>，交易金额</w:t>
      </w:r>
      <w:r>
        <w:rPr>
          <w:rFonts w:ascii="Times New Roman" w:hAnsi="Times New Roman"/>
        </w:rPr>
        <w:t>≥5000</w:t>
      </w:r>
      <w:r>
        <w:rPr>
          <w:rFonts w:hint="eastAsia" w:ascii="Times New Roman" w:hAnsi="Times New Roman"/>
        </w:rPr>
        <w:t>元。</w:t>
      </w:r>
    </w:p>
    <w:p w14:paraId="7E4E1B1D">
      <w:pPr>
        <w:ind w:firstLine="627" w:firstLineChars="196"/>
        <w:rPr>
          <w:rFonts w:ascii="Times New Roman" w:hAnsi="Times New Roman"/>
          <w:szCs w:val="32"/>
        </w:rPr>
      </w:pPr>
      <w:r>
        <w:rPr>
          <w:rFonts w:hint="eastAsia" w:ascii="方正楷体_GB2312" w:hAnsi="方正楷体_GB2312" w:eastAsia="方正楷体_GB2312" w:cs="方正楷体_GB2312"/>
          <w:szCs w:val="32"/>
        </w:rPr>
        <w:t>（四）注意事项</w:t>
      </w:r>
      <w:bookmarkEnd w:id="7"/>
    </w:p>
    <w:p w14:paraId="57B3633F">
      <w:pPr>
        <w:ind w:firstLine="627" w:firstLineChars="196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 xml:space="preserve">1. </w:t>
      </w:r>
      <w:r>
        <w:rPr>
          <w:rFonts w:hint="eastAsia" w:ascii="Times New Roman" w:hAnsi="Times New Roman"/>
          <w:szCs w:val="32"/>
        </w:rPr>
        <w:t>个人消费者购买新车，须于活动期间完成车辆购买与注册登记手续，即《机动车销售统一发票》开票日期与《机动车登记证书》注册登记日期均需在本方案规定的补贴时间内。</w:t>
      </w:r>
    </w:p>
    <w:p w14:paraId="1FAAD851">
      <w:pPr>
        <w:ind w:firstLine="627" w:firstLineChars="196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 xml:space="preserve">2. </w:t>
      </w:r>
      <w:r>
        <w:rPr>
          <w:rFonts w:hint="eastAsia" w:ascii="Times New Roman" w:hAnsi="Times New Roman"/>
          <w:szCs w:val="32"/>
        </w:rPr>
        <w:t>申请人须对申请材料的完整性和真实性负责，清晰准确提交对应栏目所需资料。初次提交资料中，机动车登记证书、购车发票与消费者身份证信息不一致或模糊不清的，一律取消补贴申领资格。</w:t>
      </w:r>
    </w:p>
    <w:p w14:paraId="7DE96D2F">
      <w:pPr>
        <w:ind w:firstLine="627" w:firstLineChars="196"/>
        <w:rPr>
          <w:rFonts w:ascii="Times New Roman" w:hAnsi="Times New Roman"/>
          <w:szCs w:val="32"/>
        </w:rPr>
      </w:pPr>
      <w:r>
        <w:rPr>
          <w:rFonts w:ascii="Times New Roman" w:hAnsi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 xml:space="preserve">3. </w:t>
      </w:r>
      <w:r>
        <w:rPr>
          <w:rFonts w:hint="eastAsia" w:ascii="Times New Roman" w:hAnsi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申请人应及时关注</w:t>
      </w:r>
      <w:r>
        <w:rPr>
          <w:rFonts w:hint="eastAsia" w:ascii="Times New Roman" w:hAnsi="Times New Roman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申报平台</w:t>
      </w:r>
      <w:r>
        <w:rPr>
          <w:rFonts w:hint="eastAsia" w:ascii="Times New Roman" w:hAnsi="Times New Roman"/>
          <w:szCs w:val="32"/>
        </w:rPr>
        <w:t>信息提示，按要求修改完善及补充上传资料。因个人关注度不足导致开票、上牌、申报（修改）资料上传逾期，无法享受补贴的，责任由申请人自负。</w:t>
      </w:r>
    </w:p>
    <w:p w14:paraId="55BA14A8">
      <w:pPr>
        <w:ind w:firstLine="627" w:firstLineChars="196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 xml:space="preserve">4.  </w:t>
      </w:r>
      <w:r>
        <w:rPr>
          <w:rFonts w:hint="eastAsia" w:ascii="Times New Roman" w:hAnsi="Times New Roman"/>
          <w:szCs w:val="32"/>
        </w:rPr>
        <w:t>提交材料前务必核对信息，确保照片或扫描件清晰、信息准确无误；材料提交后，如未被审核人员退回修改，一律不允许更改。因国家税务发票查验平台对每份发票每天最多查验</w:t>
      </w:r>
      <w:r>
        <w:rPr>
          <w:rFonts w:ascii="Times New Roman" w:hAnsi="Times New Roman"/>
          <w:szCs w:val="32"/>
        </w:rPr>
        <w:t>5</w:t>
      </w:r>
      <w:r>
        <w:rPr>
          <w:rFonts w:hint="eastAsia" w:ascii="Times New Roman" w:hAnsi="Times New Roman"/>
          <w:szCs w:val="32"/>
        </w:rPr>
        <w:t>次，故每日每人最多可提交申请</w:t>
      </w:r>
      <w:r>
        <w:rPr>
          <w:rFonts w:ascii="Times New Roman" w:hAnsi="Times New Roman"/>
          <w:szCs w:val="32"/>
        </w:rPr>
        <w:t>5</w:t>
      </w:r>
      <w:r>
        <w:rPr>
          <w:rFonts w:hint="eastAsia" w:ascii="Times New Roman" w:hAnsi="Times New Roman"/>
          <w:szCs w:val="32"/>
        </w:rPr>
        <w:t>次。</w:t>
      </w:r>
    </w:p>
    <w:p w14:paraId="30096D62">
      <w:pPr>
        <w:ind w:firstLine="627" w:firstLineChars="196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 xml:space="preserve">5. </w:t>
      </w:r>
      <w:r>
        <w:rPr>
          <w:rFonts w:hint="eastAsia" w:ascii="Times New Roman" w:hAnsi="Times New Roman"/>
          <w:szCs w:val="32"/>
        </w:rPr>
        <w:t>活动过程中，若发现汽车企业或消费者弄虚作假、上传虚假材料（含虚假证件、发票、交易凭证等），一经查实，立即取消补贴申领资格，追回已发放补贴资金；情节严重者，依法追究法律责任。</w:t>
      </w:r>
      <w:bookmarkStart w:id="8" w:name="heading_8"/>
    </w:p>
    <w:p w14:paraId="5CD54AAA">
      <w:pPr>
        <w:ind w:firstLine="627" w:firstLineChars="196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四、审核流程</w:t>
      </w:r>
      <w:bookmarkEnd w:id="8"/>
    </w:p>
    <w:p w14:paraId="0FF9539A">
      <w:pPr>
        <w:ind w:firstLine="627" w:firstLineChars="196"/>
        <w:rPr>
          <w:rFonts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泉州市商务局委托公开采购的会计师事务所，在申报平台后台管理员端口，按职责分工分批次，严格对照</w:t>
      </w:r>
      <w:r>
        <w:rPr>
          <w:rFonts w:ascii="Times New Roman" w:hAnsi="Times New Roman"/>
          <w:szCs w:val="32"/>
        </w:rPr>
        <w:t>“</w:t>
      </w:r>
      <w:r>
        <w:rPr>
          <w:rFonts w:hint="eastAsia" w:ascii="Times New Roman" w:hAnsi="Times New Roman"/>
          <w:szCs w:val="32"/>
        </w:rPr>
        <w:t>人、票、证、车</w:t>
      </w:r>
      <w:r>
        <w:rPr>
          <w:rFonts w:ascii="Times New Roman" w:hAnsi="Times New Roman"/>
          <w:szCs w:val="32"/>
        </w:rPr>
        <w:t>”</w:t>
      </w:r>
      <w:r>
        <w:rPr>
          <w:rFonts w:hint="eastAsia" w:ascii="Times New Roman" w:hAnsi="Times New Roman"/>
          <w:szCs w:val="32"/>
        </w:rPr>
        <w:t>信息实施审核。会同公安、税务等部门做好数据共享与比对，优化审核流程，提升监管能力。</w:t>
      </w:r>
    </w:p>
    <w:p w14:paraId="5116717D">
      <w:pPr>
        <w:ind w:firstLine="627" w:firstLineChars="196"/>
        <w:rPr>
          <w:rFonts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申请人提交信息真实完整、符合本方案要求的，予以审核通过；不符合补贴条件的，退回申请并说明理由；信息不完整、不清晰或无法辨识的，审核不通过。申请人应在审核结果反馈后</w:t>
      </w:r>
      <w:r>
        <w:rPr>
          <w:rFonts w:ascii="Times New Roman" w:hAnsi="Times New Roman"/>
          <w:szCs w:val="32"/>
        </w:rPr>
        <w:t>5</w:t>
      </w:r>
      <w:r>
        <w:rPr>
          <w:rFonts w:hint="eastAsia" w:ascii="Times New Roman" w:hAnsi="Times New Roman"/>
          <w:szCs w:val="32"/>
        </w:rPr>
        <w:t>个工作日内通过原渠道完成补正，最迟不超过</w:t>
      </w:r>
      <w:r>
        <w:rPr>
          <w:rFonts w:ascii="Times New Roman" w:hAnsi="Times New Roman"/>
          <w:szCs w:val="32"/>
        </w:rPr>
        <w:t>2026</w:t>
      </w:r>
      <w:r>
        <w:rPr>
          <w:rFonts w:hint="eastAsia" w:ascii="Times New Roman" w:hAnsi="Times New Roman"/>
          <w:szCs w:val="32"/>
        </w:rPr>
        <w:t>年</w:t>
      </w:r>
      <w:r>
        <w:rPr>
          <w:rFonts w:ascii="Times New Roman" w:hAnsi="Times New Roman"/>
          <w:szCs w:val="32"/>
        </w:rPr>
        <w:t>4</w:t>
      </w:r>
      <w:r>
        <w:rPr>
          <w:rFonts w:hint="eastAsia" w:ascii="Times New Roman" w:hAnsi="Times New Roman"/>
          <w:szCs w:val="32"/>
        </w:rPr>
        <w:t>月</w:t>
      </w:r>
      <w:r>
        <w:rPr>
          <w:rFonts w:hint="eastAsia" w:ascii="Times New Roman" w:hAnsi="Times New Roman"/>
          <w:szCs w:val="32"/>
          <w:lang w:val="en-US" w:eastAsia="zh-CN"/>
        </w:rPr>
        <w:t>7</w:t>
      </w:r>
      <w:r>
        <w:rPr>
          <w:rFonts w:hint="eastAsia" w:ascii="Times New Roman" w:hAnsi="Times New Roman"/>
          <w:szCs w:val="32"/>
        </w:rPr>
        <w:t>日</w:t>
      </w:r>
      <w:r>
        <w:rPr>
          <w:rFonts w:ascii="Times New Roman" w:hAnsi="Times New Roman"/>
          <w:szCs w:val="32"/>
        </w:rPr>
        <w:t>24</w:t>
      </w:r>
      <w:r>
        <w:rPr>
          <w:rFonts w:hint="eastAsia" w:ascii="Times New Roman" w:hAnsi="Times New Roman"/>
          <w:szCs w:val="32"/>
        </w:rPr>
        <w:t>时，逾期未按要求补正的，视为自动放弃购车补贴。</w:t>
      </w:r>
      <w:bookmarkStart w:id="9" w:name="heading_9"/>
    </w:p>
    <w:p w14:paraId="361D3CC8">
      <w:pPr>
        <w:ind w:firstLine="627" w:firstLineChars="196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五、补贴发放</w:t>
      </w:r>
      <w:bookmarkEnd w:id="9"/>
    </w:p>
    <w:p w14:paraId="13A1580F">
      <w:pPr>
        <w:ind w:firstLine="627" w:firstLineChars="196"/>
        <w:rPr>
          <w:rFonts w:ascii="Times New Roman" w:hAnsi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szCs w:val="32"/>
        </w:rPr>
        <w:t xml:space="preserve">1. </w:t>
      </w:r>
      <w:r>
        <w:rPr>
          <w:rFonts w:hint="eastAsia" w:ascii="Times New Roman" w:hAnsi="Times New Roman"/>
          <w:szCs w:val="32"/>
        </w:rPr>
        <w:t>资格审核通过后，泉州市商务局汇总审核通过清单（电子版及纸质盖章版），</w:t>
      </w:r>
      <w:r>
        <w:rPr>
          <w:rFonts w:hint="eastAsia" w:ascii="Times New Roman" w:hAnsi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提交</w:t>
      </w:r>
      <w:r>
        <w:rPr>
          <w:rFonts w:hint="eastAsia" w:ascii="Times New Roman" w:hAnsi="Times New Roman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第三方拨付机构</w:t>
      </w:r>
      <w:r>
        <w:rPr>
          <w:rFonts w:hint="eastAsia" w:ascii="Times New Roman" w:hAnsi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办理补贴发放事宜。</w:t>
      </w:r>
    </w:p>
    <w:p w14:paraId="38302A74">
      <w:pPr>
        <w:ind w:firstLine="627" w:firstLineChars="196"/>
        <w:rPr>
          <w:rFonts w:ascii="Times New Roman" w:hAnsi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 xml:space="preserve">2. </w:t>
      </w:r>
      <w:r>
        <w:rPr>
          <w:rFonts w:hint="eastAsia" w:ascii="Times New Roman" w:hAnsi="Times New Roman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第三方拨付机构</w:t>
      </w:r>
      <w:r>
        <w:rPr>
          <w:rFonts w:hint="eastAsia" w:ascii="Times New Roman" w:hAnsi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收到清单且补贴资金拨付到位后，及时将补贴资金划转至申请人提供的银行卡账户。</w:t>
      </w:r>
    </w:p>
    <w:p w14:paraId="250D361A">
      <w:pPr>
        <w:ind w:firstLine="627" w:firstLineChars="196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 xml:space="preserve">3. </w:t>
      </w:r>
      <w:r>
        <w:rPr>
          <w:rFonts w:hint="eastAsia" w:ascii="Times New Roman" w:hAnsi="Times New Roman"/>
          <w:szCs w:val="32"/>
        </w:rPr>
        <w:t>补贴名单于整体审核工作结束后一次性公示，公示期为</w:t>
      </w:r>
      <w:r>
        <w:rPr>
          <w:rFonts w:ascii="Times New Roman" w:hAnsi="Times New Roman"/>
          <w:szCs w:val="32"/>
        </w:rPr>
        <w:t>5</w:t>
      </w:r>
      <w:r>
        <w:rPr>
          <w:rFonts w:hint="eastAsia" w:ascii="Times New Roman" w:hAnsi="Times New Roman"/>
          <w:szCs w:val="32"/>
        </w:rPr>
        <w:t>个工作日。公示期满无异议的，</w:t>
      </w:r>
      <w:r>
        <w:rPr>
          <w:rFonts w:ascii="Times New Roman" w:hAnsi="Times New Roman"/>
          <w:szCs w:val="32"/>
        </w:rPr>
        <w:t>30</w:t>
      </w:r>
      <w:r>
        <w:rPr>
          <w:rFonts w:hint="eastAsia" w:ascii="Times New Roman" w:hAnsi="Times New Roman"/>
          <w:szCs w:val="32"/>
        </w:rPr>
        <w:t>个工作日内完成补贴发放。</w:t>
      </w:r>
    </w:p>
    <w:p w14:paraId="2AB17E43">
      <w:pPr>
        <w:ind w:firstLine="627" w:firstLineChars="196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 xml:space="preserve">4. </w:t>
      </w:r>
      <w:r>
        <w:rPr>
          <w:rFonts w:hint="eastAsia" w:ascii="Times New Roman" w:hAnsi="Times New Roman"/>
          <w:szCs w:val="32"/>
        </w:rPr>
        <w:t>补贴发放时，因申请人提供的银行卡账号异常导致无法发放的，申请人需在接到账号变更通知之日起</w:t>
      </w:r>
      <w:r>
        <w:rPr>
          <w:rFonts w:ascii="Times New Roman" w:hAnsi="Times New Roman"/>
          <w:szCs w:val="32"/>
        </w:rPr>
        <w:t>7</w:t>
      </w:r>
      <w:r>
        <w:rPr>
          <w:rFonts w:hint="eastAsia" w:ascii="Times New Roman" w:hAnsi="Times New Roman"/>
          <w:szCs w:val="32"/>
        </w:rPr>
        <w:t>个工作日内，按要求提供本人其他有效银联借记卡账号及相关资料。逾期未提供或新账号仍异常的，视为自动放弃购车补贴。</w:t>
      </w:r>
      <w:bookmarkStart w:id="10" w:name="heading_10"/>
    </w:p>
    <w:p w14:paraId="2CC7A10E">
      <w:pPr>
        <w:ind w:firstLine="627" w:firstLineChars="196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六、</w:t>
      </w:r>
      <w:bookmarkEnd w:id="10"/>
      <w:r>
        <w:rPr>
          <w:rFonts w:hint="eastAsia" w:ascii="黑体" w:hAnsi="黑体" w:eastAsia="黑体"/>
          <w:szCs w:val="32"/>
        </w:rPr>
        <w:t>其他说明</w:t>
      </w:r>
    </w:p>
    <w:p w14:paraId="02D2772F">
      <w:pPr>
        <w:ind w:firstLine="627" w:firstLineChars="196"/>
        <w:rPr>
          <w:rFonts w:ascii="Times New Roman" w:hAnsi="Times New Roman"/>
          <w:szCs w:val="32"/>
        </w:rPr>
      </w:pPr>
      <w:r>
        <w:rPr>
          <w:rFonts w:hint="eastAsia" w:ascii="Times New Roman" w:hAnsi="Times New Roman"/>
          <w:szCs w:val="32"/>
          <w:lang w:val="en-US" w:eastAsia="zh-CN"/>
        </w:rPr>
        <w:t>1.</w:t>
      </w:r>
      <w:r>
        <w:rPr>
          <w:rFonts w:hint="eastAsia" w:ascii="Times New Roman" w:hAnsi="Times New Roman"/>
          <w:szCs w:val="32"/>
        </w:rPr>
        <w:t>为符合财政资金审计等法定要求，政府相关部门可在必要范围内收集汽车补贴详情（包括但不限于身份证、交易时间、交易金额、发票及机动车登记证信息、交易商家信息），用于检查与核实工作。</w:t>
      </w:r>
    </w:p>
    <w:p w14:paraId="4532C5C6">
      <w:pPr>
        <w:ind w:firstLine="627" w:firstLineChars="196"/>
        <w:rPr>
          <w:rFonts w:ascii="Times New Roman" w:hAnsi="Times New Roman"/>
          <w:szCs w:val="32"/>
        </w:rPr>
      </w:pPr>
      <w:r>
        <w:rPr>
          <w:rFonts w:hint="eastAsia" w:ascii="Times New Roman" w:hAnsi="Times New Roman"/>
          <w:szCs w:val="32"/>
          <w:lang w:val="en-US" w:eastAsia="zh-CN"/>
        </w:rPr>
        <w:t>2.</w:t>
      </w:r>
      <w:r>
        <w:rPr>
          <w:rFonts w:hint="eastAsia" w:ascii="Times New Roman" w:hAnsi="Times New Roman"/>
          <w:szCs w:val="32"/>
        </w:rPr>
        <w:t>在法律规定范围内，如发生不可抗力等特殊情况，活动举办方可根据实际情况变更或调整活动规则，相关变动将通过</w:t>
      </w:r>
      <w:r>
        <w:rPr>
          <w:rFonts w:hint="eastAsia" w:ascii="Times New Roman" w:hAnsi="Times New Roman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申报平台</w:t>
      </w:r>
      <w:r>
        <w:rPr>
          <w:rFonts w:hint="eastAsia" w:ascii="Times New Roman" w:hAnsi="Times New Roman"/>
          <w:szCs w:val="32"/>
        </w:rPr>
        <w:t>或其他合适方式及时通知。</w:t>
      </w:r>
    </w:p>
    <w:p w14:paraId="03C0BFD4">
      <w:pPr>
        <w:ind w:firstLine="627" w:firstLineChars="196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  <w:lang w:val="en-US" w:eastAsia="zh-CN"/>
        </w:rPr>
        <w:t>3.</w:t>
      </w:r>
      <w:r>
        <w:rPr>
          <w:rFonts w:hint="eastAsia" w:ascii="Times New Roman" w:hAnsi="Times New Roman"/>
          <w:szCs w:val="32"/>
        </w:rPr>
        <w:t>为保障活动有序开展，对存在刷单、套现、上传虚假证件发票、虚假交易等作弊违规行为的消费者，活动举办方有权取消其参与资格，收回已获得补贴权益，并依法追究相关责任。</w:t>
      </w:r>
    </w:p>
    <w:p w14:paraId="3C0B2060">
      <w:pPr>
        <w:ind w:firstLine="627" w:firstLineChars="196"/>
        <w:rPr>
          <w:rFonts w:hint="eastAsia" w:ascii="Times New Roman" w:hAnsi="Times New Roman" w:eastAsia="仿宋_GB2312"/>
          <w:szCs w:val="32"/>
          <w:highlight w:val="none"/>
          <w:lang w:eastAsia="zh-CN"/>
        </w:rPr>
      </w:pPr>
      <w:r>
        <w:rPr>
          <w:rFonts w:hint="eastAsia" w:ascii="Times New Roman" w:hAnsi="Times New Roman"/>
          <w:szCs w:val="32"/>
          <w:highlight w:val="none"/>
          <w:lang w:val="en-US" w:eastAsia="zh-CN"/>
        </w:rPr>
        <w:t>4.</w:t>
      </w:r>
      <w:bookmarkStart w:id="11" w:name="_GoBack"/>
      <w:bookmarkEnd w:id="11"/>
      <w:r>
        <w:rPr>
          <w:rFonts w:hint="eastAsia" w:ascii="Times New Roman" w:hAnsi="Times New Roman"/>
          <w:szCs w:val="32"/>
          <w:highlight w:val="none"/>
          <w:lang w:eastAsia="zh-CN"/>
        </w:rPr>
        <w:t>由市商务局履行活动资金绩效管理主体责任，会同市财政局对活动资金使用进行监督管理。并按照全面实施预算绩效管理要求，组织开展事前绩效评估、事中运行监测、事后绩效评价等工作，切实发挥财政资金使用质效。</w:t>
      </w:r>
    </w:p>
    <w:p w14:paraId="7CBB63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/>
          <w:szCs w:val="32"/>
          <w:lang w:val="en-US" w:eastAsia="zh-CN"/>
        </w:rPr>
      </w:pPr>
      <w:r>
        <w:rPr>
          <w:rFonts w:hint="eastAsia" w:ascii="Times New Roman" w:hAnsi="Times New Roman"/>
          <w:szCs w:val="32"/>
          <w:lang w:val="en-US" w:eastAsia="zh-CN"/>
        </w:rPr>
        <w:t>鉴于本次促消费活动针对一季度特定时段，时效性极强，为确保财政补贴资金能最快速、最直接地惠及广大消费者，根据《泉州市人民政府关于印发泉州市行政规范性文件管理规定的通知》第十四条，本文件自印发之日起立即施行，有效期至2026年4月30日。</w:t>
      </w:r>
    </w:p>
    <w:p w14:paraId="5C83140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181111C-A01A-4496-8ABA-734709C9E62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3A190235-2E54-45E4-97B8-974B6929C0D5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ECE8D59D-9604-49D9-8FA1-E3ACF5CD283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867E6AA2-84C4-4E34-B993-098185104FE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577F66"/>
    <w:rsid w:val="197C2841"/>
    <w:rsid w:val="313B5C60"/>
    <w:rsid w:val="3CBB2117"/>
    <w:rsid w:val="3D100F1F"/>
    <w:rsid w:val="4A9C3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2291</Words>
  <Characters>2356</Characters>
  <Lines>0</Lines>
  <Paragraphs>0</Paragraphs>
  <TotalTime>0</TotalTime>
  <ScaleCrop>false</ScaleCrop>
  <LinksUpToDate>false</LinksUpToDate>
  <CharactersWithSpaces>2384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2026-02-05T03:42:00Z</dcterms:created>
  <dc:creator>HUAWEI</dc:creator>
  <cp:lastModifiedBy>微信用户</cp:lastModifiedBy>
  <dcterms:modified xsi:type="dcterms:W3CDTF">2026-02-05T03:45:51Z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eyJoZGlkIjoiNWUxOGRjYWUwZDJhODE1ZTFmN2I5YzMzNWNjMzc1NWMiLCJ1c2VySWQiOiIxMjExNDQwMDc3In0=</vt:lpwstr>
  </property>
  <property fmtid="{D5CDD505-2E9C-101B-9397-08002B2CF9AE}" pid="4" name="ICV">
    <vt:lpwstr>1709B85C6DA24D86AAF5CB38DD67FD45_12</vt:lpwstr>
  </property>
</Properties>
</file>