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39" w:rsidRDefault="00F71739">
      <w:pPr>
        <w:widowControl/>
        <w:spacing w:line="300" w:lineRule="exact"/>
        <w:jc w:val="center"/>
        <w:textAlignment w:val="center"/>
        <w:rPr>
          <w:rFonts w:ascii="方正小标宋简体" w:eastAsia="方正小标宋简体" w:hAnsi="方正小标宋简体" w:cs="方正小标宋简体"/>
          <w:color w:val="000000"/>
          <w:kern w:val="0"/>
          <w:sz w:val="36"/>
          <w:szCs w:val="36"/>
          <w:lang/>
        </w:rPr>
      </w:pPr>
    </w:p>
    <w:tbl>
      <w:tblPr>
        <w:tblW w:w="15658" w:type="dxa"/>
        <w:tblInd w:w="-122" w:type="dxa"/>
        <w:tblLayout w:type="fixed"/>
        <w:tblLook w:val="04A0"/>
      </w:tblPr>
      <w:tblGrid>
        <w:gridCol w:w="480"/>
        <w:gridCol w:w="915"/>
        <w:gridCol w:w="1003"/>
        <w:gridCol w:w="962"/>
        <w:gridCol w:w="1455"/>
        <w:gridCol w:w="4605"/>
        <w:gridCol w:w="3345"/>
        <w:gridCol w:w="2893"/>
      </w:tblGrid>
      <w:tr w:rsidR="00F71739">
        <w:trPr>
          <w:trHeight w:val="90"/>
        </w:trPr>
        <w:tc>
          <w:tcPr>
            <w:tcW w:w="15658" w:type="dxa"/>
            <w:gridSpan w:val="8"/>
            <w:tcBorders>
              <w:top w:val="nil"/>
              <w:left w:val="nil"/>
              <w:bottom w:val="single" w:sz="4" w:space="0" w:color="auto"/>
              <w:right w:val="nil"/>
            </w:tcBorders>
            <w:shd w:val="clear" w:color="auto" w:fill="auto"/>
            <w:noWrap/>
            <w:vAlign w:val="center"/>
          </w:tcPr>
          <w:p w:rsidR="00F71739" w:rsidRDefault="004A02B4">
            <w:pPr>
              <w:widowControl/>
              <w:jc w:val="center"/>
              <w:textAlignment w:val="center"/>
              <w:rPr>
                <w:rFonts w:ascii="黑体" w:eastAsia="黑体" w:hAnsi="黑体" w:cs="黑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泉州市</w:t>
            </w:r>
            <w:r>
              <w:rPr>
                <w:rFonts w:ascii="方正小标宋简体" w:eastAsia="方正小标宋简体" w:hAnsi="方正小标宋简体" w:cs="方正小标宋简体" w:hint="eastAsia"/>
                <w:color w:val="000000"/>
                <w:kern w:val="0"/>
                <w:sz w:val="44"/>
                <w:szCs w:val="44"/>
                <w:lang/>
              </w:rPr>
              <w:t>第一批本地电商平台保供名单（一）</w:t>
            </w:r>
          </w:p>
          <w:p w:rsidR="00F71739" w:rsidRDefault="00F71739">
            <w:pPr>
              <w:jc w:val="center"/>
              <w:rPr>
                <w:rFonts w:ascii="宋体" w:eastAsia="宋体" w:hAnsi="宋体" w:cs="宋体"/>
                <w:color w:val="000000"/>
                <w:sz w:val="24"/>
              </w:rPr>
            </w:pPr>
          </w:p>
        </w:tc>
      </w:tr>
      <w:tr w:rsidR="00F71739">
        <w:trPr>
          <w:trHeight w:val="84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序号</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平台名称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公司</w:t>
            </w:r>
          </w:p>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所属地</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联系人</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联系</w:t>
            </w:r>
          </w:p>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电话</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简介</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操作流程</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平台链接地址（可直接登录查阅）或小程序码</w:t>
            </w:r>
          </w:p>
        </w:tc>
      </w:tr>
      <w:tr w:rsidR="00F71739">
        <w:trPr>
          <w:trHeight w:val="277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礼遇</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泉州</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泉州</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柯佳红</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15692151230</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礼遇泉州是契合国家“互联网</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”发展战略成立的互联网供应链平台，自主研发</w:t>
            </w:r>
            <w:r>
              <w:rPr>
                <w:rFonts w:ascii="仿宋" w:eastAsia="仿宋" w:hAnsi="仿宋" w:cs="仿宋" w:hint="eastAsia"/>
                <w:color w:val="000000"/>
                <w:kern w:val="0"/>
                <w:sz w:val="24"/>
                <w:lang/>
              </w:rPr>
              <w:t>SAAS</w:t>
            </w:r>
            <w:r>
              <w:rPr>
                <w:rFonts w:ascii="仿宋" w:eastAsia="仿宋" w:hAnsi="仿宋" w:cs="仿宋" w:hint="eastAsia"/>
                <w:color w:val="000000"/>
                <w:kern w:val="0"/>
                <w:sz w:val="24"/>
                <w:lang/>
              </w:rPr>
              <w:t>化的互联网</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特色伴手礼</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员工福利平台。为企业提供员工福利整体解决方案，用城市文创伴手礼打造一张具有专属特性的泉州名片。</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微信搜索礼遇星品，点击进入商城，线上选购。</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小程序</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礼遇星品</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礼遇福利商城</w:t>
            </w:r>
            <w:r>
              <w:rPr>
                <w:rFonts w:ascii="仿宋" w:eastAsia="仿宋" w:hAnsi="仿宋" w:cs="仿宋" w:hint="eastAsia"/>
                <w:color w:val="000000"/>
                <w:kern w:val="0"/>
                <w:sz w:val="24"/>
                <w:lang/>
              </w:rPr>
              <w:t>/UDIbLbzlumuBuvG</w:t>
            </w:r>
          </w:p>
        </w:tc>
      </w:tr>
      <w:tr w:rsidR="00F71739">
        <w:trPr>
          <w:trHeight w:val="32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麦德龙</w:t>
            </w:r>
            <w:r>
              <w:rPr>
                <w:rFonts w:ascii="仿宋" w:eastAsia="仿宋" w:hAnsi="仿宋" w:cs="仿宋" w:hint="eastAsia"/>
                <w:color w:val="000000"/>
                <w:kern w:val="0"/>
                <w:sz w:val="24"/>
                <w:lang/>
              </w:rPr>
              <w:t>APP</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泉州</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赖坤鹏</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15006044084</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麦德龙</w:t>
            </w:r>
            <w:r>
              <w:rPr>
                <w:rFonts w:ascii="仿宋" w:eastAsia="仿宋" w:hAnsi="仿宋" w:cs="仿宋" w:hint="eastAsia"/>
                <w:color w:val="000000"/>
                <w:kern w:val="0"/>
                <w:sz w:val="24"/>
                <w:lang/>
              </w:rPr>
              <w:t>APP</w:t>
            </w:r>
            <w:r>
              <w:rPr>
                <w:rFonts w:ascii="仿宋" w:eastAsia="仿宋" w:hAnsi="仿宋" w:cs="仿宋" w:hint="eastAsia"/>
                <w:color w:val="000000"/>
                <w:kern w:val="0"/>
                <w:sz w:val="24"/>
                <w:lang/>
              </w:rPr>
              <w:t>是提供麦德龙会员全渠道购物平台的重要工具。可以使用麦德龙</w:t>
            </w:r>
            <w:r>
              <w:rPr>
                <w:rFonts w:ascii="仿宋" w:eastAsia="仿宋" w:hAnsi="仿宋" w:cs="仿宋" w:hint="eastAsia"/>
                <w:color w:val="000000"/>
                <w:kern w:val="0"/>
                <w:sz w:val="24"/>
                <w:lang/>
              </w:rPr>
              <w:t>APP</w:t>
            </w:r>
            <w:r>
              <w:rPr>
                <w:rFonts w:ascii="仿宋" w:eastAsia="仿宋" w:hAnsi="仿宋" w:cs="仿宋" w:hint="eastAsia"/>
                <w:color w:val="000000"/>
                <w:kern w:val="0"/>
                <w:sz w:val="24"/>
                <w:lang/>
              </w:rPr>
              <w:t>不受时间场地在麦德龙线上线下购物，了解我们的新商品及促销活动信息。也可以在麦德龙</w:t>
            </w:r>
            <w:r>
              <w:rPr>
                <w:rFonts w:ascii="仿宋" w:eastAsia="仿宋" w:hAnsi="仿宋" w:cs="仿宋" w:hint="eastAsia"/>
                <w:color w:val="000000"/>
                <w:kern w:val="0"/>
                <w:sz w:val="24"/>
                <w:lang/>
              </w:rPr>
              <w:t>APP</w:t>
            </w:r>
            <w:r>
              <w:rPr>
                <w:rFonts w:ascii="仿宋" w:eastAsia="仿宋" w:hAnsi="仿宋" w:cs="仿宋" w:hint="eastAsia"/>
                <w:color w:val="000000"/>
                <w:kern w:val="0"/>
                <w:sz w:val="24"/>
                <w:lang/>
              </w:rPr>
              <w:t>上升级</w:t>
            </w:r>
            <w:r>
              <w:rPr>
                <w:rFonts w:ascii="仿宋" w:eastAsia="仿宋" w:hAnsi="仿宋" w:cs="仿宋" w:hint="eastAsia"/>
                <w:color w:val="000000"/>
                <w:kern w:val="0"/>
                <w:sz w:val="24"/>
                <w:lang/>
              </w:rPr>
              <w:t>PLUS</w:t>
            </w:r>
            <w:r>
              <w:rPr>
                <w:rFonts w:ascii="仿宋" w:eastAsia="仿宋" w:hAnsi="仿宋" w:cs="仿宋" w:hint="eastAsia"/>
                <w:color w:val="000000"/>
                <w:kern w:val="0"/>
                <w:sz w:val="24"/>
                <w:lang/>
              </w:rPr>
              <w:t>会员，尊享</w:t>
            </w:r>
            <w:r>
              <w:rPr>
                <w:rFonts w:ascii="仿宋" w:eastAsia="仿宋" w:hAnsi="仿宋" w:cs="仿宋" w:hint="eastAsia"/>
                <w:color w:val="000000"/>
                <w:kern w:val="0"/>
                <w:sz w:val="24"/>
                <w:lang/>
              </w:rPr>
              <w:t>PLUS</w:t>
            </w:r>
            <w:r>
              <w:rPr>
                <w:rFonts w:ascii="仿宋" w:eastAsia="仿宋" w:hAnsi="仿宋" w:cs="仿宋" w:hint="eastAsia"/>
                <w:color w:val="000000"/>
                <w:kern w:val="0"/>
                <w:sz w:val="24"/>
                <w:lang/>
              </w:rPr>
              <w:t>会员权益。</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扫描二维码下载麦德龙</w:t>
            </w:r>
            <w:r>
              <w:rPr>
                <w:rFonts w:ascii="仿宋" w:eastAsia="仿宋" w:hAnsi="仿宋" w:cs="仿宋" w:hint="eastAsia"/>
                <w:color w:val="000000"/>
                <w:kern w:val="0"/>
                <w:sz w:val="24"/>
                <w:lang/>
              </w:rPr>
              <w:t>app</w:t>
            </w:r>
            <w:r>
              <w:rPr>
                <w:rFonts w:ascii="仿宋" w:eastAsia="仿宋" w:hAnsi="仿宋" w:cs="仿宋" w:hint="eastAsia"/>
                <w:color w:val="000000"/>
                <w:kern w:val="0"/>
                <w:sz w:val="24"/>
                <w:lang/>
              </w:rPr>
              <w:t>，即可免费注册会员，如有需要也可升级</w:t>
            </w:r>
            <w:r>
              <w:rPr>
                <w:rFonts w:ascii="仿宋" w:eastAsia="仿宋" w:hAnsi="仿宋" w:cs="仿宋" w:hint="eastAsia"/>
                <w:color w:val="000000"/>
                <w:kern w:val="0"/>
                <w:sz w:val="24"/>
                <w:lang/>
              </w:rPr>
              <w:t>plus</w:t>
            </w:r>
            <w:r>
              <w:rPr>
                <w:rFonts w:ascii="仿宋" w:eastAsia="仿宋" w:hAnsi="仿宋" w:cs="仿宋" w:hint="eastAsia"/>
                <w:color w:val="000000"/>
                <w:kern w:val="0"/>
                <w:sz w:val="24"/>
                <w:lang/>
              </w:rPr>
              <w:t>会员，享受全场</w:t>
            </w:r>
            <w:r>
              <w:rPr>
                <w:rFonts w:ascii="仿宋" w:eastAsia="仿宋" w:hAnsi="仿宋" w:cs="仿宋" w:hint="eastAsia"/>
                <w:color w:val="000000"/>
                <w:kern w:val="0"/>
                <w:sz w:val="24"/>
                <w:lang/>
              </w:rPr>
              <w:t>2000</w:t>
            </w:r>
            <w:r>
              <w:rPr>
                <w:rFonts w:ascii="仿宋" w:eastAsia="仿宋" w:hAnsi="仿宋" w:cs="仿宋" w:hint="eastAsia"/>
                <w:color w:val="000000"/>
                <w:kern w:val="0"/>
                <w:sz w:val="24"/>
                <w:lang/>
              </w:rPr>
              <w:t>多种会员价商品。</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2"/>
                <w:szCs w:val="22"/>
                <w:lang/>
              </w:rPr>
            </w:pPr>
            <w:r>
              <w:rPr>
                <w:noProof/>
              </w:rPr>
              <w:drawing>
                <wp:inline distT="0" distB="0" distL="114300" distR="114300">
                  <wp:extent cx="1320165" cy="1337310"/>
                  <wp:effectExtent l="0" t="0" r="13335" b="15240"/>
                  <wp:docPr id="2122" name="ID_1E015D80D8724FF9A4A2D4FF2E679AA6" descr="origin_img_v2_87a40398-a3a3-4cfa-ab5f-d36b167311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D_1E015D80D8724FF9A4A2D4FF2E679AA6" descr="origin_img_v2_87a40398-a3a3-4cfa-ab5f-d36b1673117g"/>
                          <pic:cNvPicPr>
                            <a:picLocks noChangeAspect="1"/>
                          </pic:cNvPicPr>
                        </pic:nvPicPr>
                        <pic:blipFill>
                          <a:blip r:embed="rId7"/>
                          <a:stretch>
                            <a:fillRect/>
                          </a:stretch>
                        </pic:blipFill>
                        <pic:spPr>
                          <a:xfrm>
                            <a:off x="0" y="0"/>
                            <a:ext cx="1320165" cy="1337310"/>
                          </a:xfrm>
                          <a:prstGeom prst="rect">
                            <a:avLst/>
                          </a:prstGeom>
                          <a:noFill/>
                          <a:ln w="9525">
                            <a:noFill/>
                          </a:ln>
                        </pic:spPr>
                      </pic:pic>
                    </a:graphicData>
                  </a:graphic>
                </wp:inline>
              </w:drawing>
            </w:r>
          </w:p>
        </w:tc>
      </w:tr>
      <w:tr w:rsidR="00F71739">
        <w:trPr>
          <w:trHeight w:val="321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3</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永辉生活</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泉州</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王建亮</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18065561588</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安心宅家抗疫情</w:t>
            </w:r>
            <w:r>
              <w:rPr>
                <w:rFonts w:ascii="仿宋" w:eastAsia="仿宋" w:hAnsi="仿宋" w:cs="仿宋" w:hint="eastAsia"/>
                <w:color w:val="000000"/>
                <w:kern w:val="0"/>
                <w:sz w:val="24"/>
                <w:lang/>
              </w:rPr>
              <w:t xml:space="preserve"> </w:t>
            </w:r>
            <w:r>
              <w:rPr>
                <w:rFonts w:ascii="仿宋" w:eastAsia="仿宋" w:hAnsi="仿宋" w:cs="仿宋" w:hint="eastAsia"/>
                <w:color w:val="000000"/>
                <w:kern w:val="0"/>
                <w:sz w:val="24"/>
                <w:lang/>
              </w:rPr>
              <w:t>永辉服务送到家</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扫描二维码下载永辉生活</w:t>
            </w:r>
            <w:r>
              <w:rPr>
                <w:rFonts w:ascii="仿宋" w:eastAsia="仿宋" w:hAnsi="仿宋" w:cs="仿宋" w:hint="eastAsia"/>
                <w:color w:val="000000"/>
                <w:kern w:val="0"/>
                <w:sz w:val="24"/>
                <w:lang/>
              </w:rPr>
              <w:t>app</w:t>
            </w:r>
            <w:r>
              <w:rPr>
                <w:rFonts w:ascii="仿宋" w:eastAsia="仿宋" w:hAnsi="仿宋" w:cs="仿宋" w:hint="eastAsia"/>
                <w:color w:val="000000"/>
                <w:kern w:val="0"/>
                <w:sz w:val="24"/>
                <w:lang/>
              </w:rPr>
              <w:t>使用。</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pPr>
            <w:r>
              <w:rPr>
                <w:noProof/>
              </w:rPr>
              <w:drawing>
                <wp:inline distT="0" distB="0" distL="114300" distR="114300">
                  <wp:extent cx="1258570" cy="1682115"/>
                  <wp:effectExtent l="0" t="0" r="17780" b="13335"/>
                  <wp:docPr id="10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图片 1"/>
                          <pic:cNvPicPr>
                            <a:picLocks noChangeAspect="1"/>
                          </pic:cNvPicPr>
                        </pic:nvPicPr>
                        <pic:blipFill>
                          <a:blip r:embed="rId8"/>
                          <a:stretch>
                            <a:fillRect/>
                          </a:stretch>
                        </pic:blipFill>
                        <pic:spPr>
                          <a:xfrm>
                            <a:off x="0" y="0"/>
                            <a:ext cx="1258570" cy="1682115"/>
                          </a:xfrm>
                          <a:prstGeom prst="rect">
                            <a:avLst/>
                          </a:prstGeom>
                          <a:noFill/>
                          <a:ln w="9525">
                            <a:noFill/>
                          </a:ln>
                        </pic:spPr>
                      </pic:pic>
                    </a:graphicData>
                  </a:graphic>
                </wp:inline>
              </w:drawing>
            </w:r>
          </w:p>
        </w:tc>
      </w:tr>
      <w:tr w:rsidR="00F71739">
        <w:trPr>
          <w:trHeight w:val="428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4</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慧买买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晋江</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颜栋金</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15559075688</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慧买买是一个基于小区生活场景的社区电商新零售平台，通过邻居一起拼团、一起配送、今日拼、次日达、</w:t>
            </w:r>
            <w:r>
              <w:rPr>
                <w:rFonts w:ascii="仿宋" w:eastAsia="仿宋" w:hAnsi="仿宋" w:cs="仿宋" w:hint="eastAsia"/>
                <w:color w:val="000000"/>
                <w:kern w:val="0"/>
                <w:sz w:val="24"/>
                <w:lang/>
              </w:rPr>
              <w:t>0</w:t>
            </w:r>
            <w:r>
              <w:rPr>
                <w:rFonts w:ascii="仿宋" w:eastAsia="仿宋" w:hAnsi="仿宋" w:cs="仿宋" w:hint="eastAsia"/>
                <w:color w:val="000000"/>
                <w:kern w:val="0"/>
                <w:sz w:val="24"/>
                <w:lang/>
              </w:rPr>
              <w:t>配送费的“预订式”宅配到家模式，实现大规模的基地直采和集约化的冷链配送，直接连通农产品生产基地与消费者。平台提供的产品包括蔬菜水果、鱼肉蛋禽、粮油副食、零食酒水等</w:t>
            </w:r>
            <w:r>
              <w:rPr>
                <w:rFonts w:ascii="仿宋" w:eastAsia="仿宋" w:hAnsi="仿宋" w:cs="仿宋" w:hint="eastAsia"/>
                <w:color w:val="000000"/>
                <w:kern w:val="0"/>
                <w:sz w:val="24"/>
                <w:lang/>
              </w:rPr>
              <w:t>15</w:t>
            </w:r>
            <w:r>
              <w:rPr>
                <w:rFonts w:ascii="仿宋" w:eastAsia="仿宋" w:hAnsi="仿宋" w:cs="仿宋" w:hint="eastAsia"/>
                <w:color w:val="000000"/>
                <w:kern w:val="0"/>
                <w:sz w:val="24"/>
                <w:lang/>
              </w:rPr>
              <w:t>个品类</w:t>
            </w:r>
            <w:r>
              <w:rPr>
                <w:rFonts w:ascii="仿宋" w:eastAsia="仿宋" w:hAnsi="仿宋" w:cs="仿宋" w:hint="eastAsia"/>
                <w:color w:val="000000"/>
                <w:kern w:val="0"/>
                <w:sz w:val="24"/>
                <w:lang/>
              </w:rPr>
              <w:t>2000</w:t>
            </w:r>
            <w:r>
              <w:rPr>
                <w:rFonts w:ascii="仿宋" w:eastAsia="仿宋" w:hAnsi="仿宋" w:cs="仿宋" w:hint="eastAsia"/>
                <w:color w:val="000000"/>
                <w:kern w:val="0"/>
                <w:sz w:val="24"/>
                <w:lang/>
              </w:rPr>
              <w:t>多个品种，可通过微信小程序订购。目前已辐射晋江、石狮、泉州、南安、漳州、厦门等地的社区。</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微信搜索“慧买买”小程序</w:t>
            </w:r>
            <w:r>
              <w:rPr>
                <w:rFonts w:ascii="仿宋" w:eastAsia="仿宋" w:hAnsi="仿宋" w:cs="仿宋" w:hint="eastAsia"/>
                <w:color w:val="000000"/>
                <w:kern w:val="0"/>
                <w:sz w:val="24"/>
                <w:lang/>
              </w:rPr>
              <w:t>;</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r>
              <w:rPr>
                <w:rFonts w:ascii="仿宋" w:eastAsia="仿宋" w:hAnsi="仿宋" w:cs="仿宋" w:hint="eastAsia"/>
                <w:color w:val="000000"/>
                <w:kern w:val="0"/>
                <w:sz w:val="24"/>
                <w:lang/>
              </w:rPr>
              <w:t>通过定位或者搜索自己所住的小区或者村庄进入对应的入口</w:t>
            </w:r>
            <w:r>
              <w:rPr>
                <w:rFonts w:ascii="仿宋" w:eastAsia="仿宋" w:hAnsi="仿宋" w:cs="仿宋" w:hint="eastAsia"/>
                <w:color w:val="000000"/>
                <w:kern w:val="0"/>
                <w:sz w:val="24"/>
                <w:lang/>
              </w:rPr>
              <w:t>;</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w:t>
            </w:r>
            <w:r>
              <w:rPr>
                <w:rFonts w:ascii="仿宋" w:eastAsia="仿宋" w:hAnsi="仿宋" w:cs="仿宋" w:hint="eastAsia"/>
                <w:color w:val="000000"/>
                <w:kern w:val="0"/>
                <w:sz w:val="24"/>
                <w:lang/>
              </w:rPr>
              <w:t>可通过产品分类或者搜索选择要购买的产品，加入购物车点击下单</w:t>
            </w:r>
            <w:r>
              <w:rPr>
                <w:rFonts w:ascii="仿宋" w:eastAsia="仿宋" w:hAnsi="仿宋" w:cs="仿宋" w:hint="eastAsia"/>
                <w:color w:val="000000"/>
                <w:kern w:val="0"/>
                <w:sz w:val="24"/>
                <w:lang/>
              </w:rPr>
              <w:t>;</w:t>
            </w:r>
          </w:p>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4.</w:t>
            </w:r>
            <w:r>
              <w:rPr>
                <w:rFonts w:ascii="仿宋" w:eastAsia="仿宋" w:hAnsi="仿宋" w:cs="仿宋" w:hint="eastAsia"/>
                <w:color w:val="000000"/>
                <w:kern w:val="0"/>
                <w:sz w:val="24"/>
                <w:lang/>
              </w:rPr>
              <w:t>填写门牌号，提交后用微信支付即可（当天</w:t>
            </w:r>
            <w:r>
              <w:rPr>
                <w:rFonts w:ascii="仿宋" w:eastAsia="仿宋" w:hAnsi="仿宋" w:cs="仿宋" w:hint="eastAsia"/>
                <w:color w:val="000000"/>
                <w:kern w:val="0"/>
                <w:sz w:val="24"/>
                <w:lang/>
              </w:rPr>
              <w:t>23</w:t>
            </w:r>
            <w:r>
              <w:rPr>
                <w:rFonts w:ascii="仿宋" w:eastAsia="仿宋" w:hAnsi="仿宋" w:cs="仿宋" w:hint="eastAsia"/>
                <w:color w:val="000000"/>
                <w:kern w:val="0"/>
                <w:sz w:val="24"/>
                <w:lang/>
              </w:rPr>
              <w:t>点前下的订单，次日早上会到小区，每个小区会有一个团长服务无接触送货上门，未开通的小区无法下单）。</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宋体" w:eastAsia="宋体" w:hAnsi="宋体" w:cs="宋体"/>
                <w:color w:val="000000"/>
                <w:sz w:val="24"/>
              </w:rPr>
            </w:pPr>
            <w:r>
              <w:rPr>
                <w:rFonts w:ascii="宋体" w:eastAsia="宋体" w:hAnsi="宋体" w:cs="宋体" w:hint="eastAsia"/>
                <w:noProof/>
                <w:color w:val="000000"/>
                <w:kern w:val="0"/>
                <w:sz w:val="24"/>
              </w:rPr>
              <w:drawing>
                <wp:anchor distT="0" distB="0" distL="114300" distR="114300" simplePos="0" relativeHeight="251656704" behindDoc="0" locked="0" layoutInCell="1" allowOverlap="1">
                  <wp:simplePos x="0" y="0"/>
                  <wp:positionH relativeFrom="column">
                    <wp:posOffset>125730</wp:posOffset>
                  </wp:positionH>
                  <wp:positionV relativeFrom="paragraph">
                    <wp:posOffset>624205</wp:posOffset>
                  </wp:positionV>
                  <wp:extent cx="1456690" cy="1383030"/>
                  <wp:effectExtent l="0" t="0" r="10160" b="7620"/>
                  <wp:wrapNone/>
                  <wp:docPr id="30" name="图片_2"/>
                  <wp:cNvGraphicFramePr/>
                  <a:graphic xmlns:a="http://schemas.openxmlformats.org/drawingml/2006/main">
                    <a:graphicData uri="http://schemas.openxmlformats.org/drawingml/2006/picture">
                      <pic:pic xmlns:pic="http://schemas.openxmlformats.org/drawingml/2006/picture">
                        <pic:nvPicPr>
                          <pic:cNvPr id="30" name="图片_2"/>
                          <pic:cNvPicPr/>
                        </pic:nvPicPr>
                        <pic:blipFill>
                          <a:blip r:embed="rId9"/>
                          <a:stretch>
                            <a:fillRect/>
                          </a:stretch>
                        </pic:blipFill>
                        <pic:spPr>
                          <a:xfrm>
                            <a:off x="0" y="0"/>
                            <a:ext cx="1456690" cy="1383030"/>
                          </a:xfrm>
                          <a:prstGeom prst="rect">
                            <a:avLst/>
                          </a:prstGeom>
                          <a:noFill/>
                          <a:ln>
                            <a:noFill/>
                          </a:ln>
                        </pic:spPr>
                      </pic:pic>
                    </a:graphicData>
                  </a:graphic>
                </wp:anchor>
              </w:drawing>
            </w:r>
          </w:p>
        </w:tc>
      </w:tr>
      <w:tr w:rsidR="00F71739">
        <w:trPr>
          <w:trHeight w:val="422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lastRenderedPageBreak/>
              <w:t>5</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靠谱</w:t>
            </w:r>
          </w:p>
          <w:p w:rsidR="00F71739" w:rsidRDefault="004A02B4">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邻居</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晋江</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苏玲琪</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17602194407</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靠谱邻居是一个泉州本土社区智慧新零售平台，围绕居民的一日三餐提供服务，平台目前有生鲜标品、家居百货</w:t>
            </w:r>
            <w:r>
              <w:rPr>
                <w:rFonts w:ascii="仿宋" w:eastAsia="仿宋" w:hAnsi="仿宋" w:cs="仿宋" w:hint="eastAsia"/>
                <w:color w:val="000000"/>
                <w:kern w:val="0"/>
                <w:sz w:val="22"/>
                <w:szCs w:val="22"/>
                <w:lang/>
              </w:rPr>
              <w:t>2000</w:t>
            </w:r>
            <w:r>
              <w:rPr>
                <w:rFonts w:ascii="仿宋" w:eastAsia="仿宋" w:hAnsi="仿宋" w:cs="仿宋" w:hint="eastAsia"/>
                <w:color w:val="000000"/>
                <w:kern w:val="0"/>
                <w:sz w:val="22"/>
                <w:szCs w:val="22"/>
                <w:lang/>
              </w:rPr>
              <w:t>多个</w:t>
            </w:r>
            <w:r>
              <w:rPr>
                <w:rFonts w:ascii="仿宋" w:eastAsia="仿宋" w:hAnsi="仿宋" w:cs="仿宋" w:hint="eastAsia"/>
                <w:color w:val="000000"/>
                <w:kern w:val="0"/>
                <w:sz w:val="22"/>
                <w:szCs w:val="22"/>
                <w:lang/>
              </w:rPr>
              <w:t>sku</w:t>
            </w:r>
            <w:r>
              <w:rPr>
                <w:rFonts w:ascii="仿宋" w:eastAsia="仿宋" w:hAnsi="仿宋" w:cs="仿宋" w:hint="eastAsia"/>
                <w:color w:val="000000"/>
                <w:kern w:val="0"/>
                <w:sz w:val="22"/>
                <w:szCs w:val="22"/>
                <w:lang/>
              </w:rPr>
              <w:t>，现已全部实现今日购，明早</w:t>
            </w:r>
            <w:r>
              <w:rPr>
                <w:rFonts w:ascii="仿宋" w:eastAsia="仿宋" w:hAnsi="仿宋" w:cs="仿宋" w:hint="eastAsia"/>
                <w:color w:val="000000"/>
                <w:kern w:val="0"/>
                <w:sz w:val="22"/>
                <w:szCs w:val="22"/>
                <w:lang/>
              </w:rPr>
              <w:t>9</w:t>
            </w:r>
            <w:r>
              <w:rPr>
                <w:rFonts w:ascii="仿宋" w:eastAsia="仿宋" w:hAnsi="仿宋" w:cs="仿宋" w:hint="eastAsia"/>
                <w:color w:val="000000"/>
                <w:kern w:val="0"/>
                <w:sz w:val="22"/>
                <w:szCs w:val="22"/>
                <w:lang/>
              </w:rPr>
              <w:t>点前配送到家。目前服务范围涉及泉州市的丰泽、鲤城、洛江，以及晋江市的桥南、紫帽、梅岭等地的社区。</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w:t>
            </w:r>
            <w:r>
              <w:rPr>
                <w:rFonts w:ascii="仿宋" w:eastAsia="仿宋" w:hAnsi="仿宋" w:cs="仿宋" w:hint="eastAsia"/>
                <w:color w:val="000000"/>
                <w:kern w:val="0"/>
                <w:sz w:val="22"/>
                <w:szCs w:val="22"/>
                <w:lang/>
              </w:rPr>
              <w:t>微信小程序搜索：靠谱邻居；</w:t>
            </w:r>
          </w:p>
          <w:p w:rsidR="00F71739" w:rsidRDefault="004A02B4">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进入小程序，授权注册，选择所在小区；</w:t>
            </w:r>
          </w:p>
          <w:p w:rsidR="00F71739" w:rsidRDefault="004A02B4">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3.</w:t>
            </w:r>
            <w:r>
              <w:rPr>
                <w:rFonts w:ascii="仿宋" w:eastAsia="仿宋" w:hAnsi="仿宋" w:cs="仿宋" w:hint="eastAsia"/>
                <w:color w:val="000000"/>
                <w:kern w:val="0"/>
                <w:sz w:val="22"/>
                <w:szCs w:val="22"/>
                <w:lang/>
              </w:rPr>
              <w:t>根据自己的需求，根据平台分类进行选购，加入购物车；</w:t>
            </w:r>
          </w:p>
          <w:p w:rsidR="00F71739" w:rsidRDefault="004A02B4">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4.</w:t>
            </w:r>
            <w:r>
              <w:rPr>
                <w:rFonts w:ascii="仿宋" w:eastAsia="仿宋" w:hAnsi="仿宋" w:cs="仿宋" w:hint="eastAsia"/>
                <w:color w:val="000000"/>
                <w:kern w:val="0"/>
                <w:sz w:val="22"/>
                <w:szCs w:val="22"/>
                <w:lang/>
              </w:rPr>
              <w:t>选购完成后，点击购物车，全选或者个别结算；</w:t>
            </w:r>
          </w:p>
          <w:p w:rsidR="00F71739" w:rsidRDefault="004A02B4">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5.</w:t>
            </w:r>
            <w:r>
              <w:rPr>
                <w:rFonts w:ascii="仿宋" w:eastAsia="仿宋" w:hAnsi="仿宋" w:cs="仿宋" w:hint="eastAsia"/>
                <w:color w:val="000000"/>
                <w:kern w:val="0"/>
                <w:sz w:val="22"/>
                <w:szCs w:val="22"/>
                <w:lang/>
              </w:rPr>
              <w:t>点击结算，添加</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选择完整的收货地址，和联系人，就可以支付了；</w:t>
            </w:r>
          </w:p>
          <w:p w:rsidR="00F71739" w:rsidRDefault="004A02B4">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w:t>
            </w:r>
            <w:r>
              <w:rPr>
                <w:rFonts w:ascii="仿宋" w:eastAsia="仿宋" w:hAnsi="仿宋" w:cs="仿宋" w:hint="eastAsia"/>
                <w:color w:val="000000"/>
                <w:kern w:val="0"/>
                <w:sz w:val="22"/>
                <w:szCs w:val="22"/>
                <w:lang/>
              </w:rPr>
              <w:t>当天</w:t>
            </w:r>
            <w:r>
              <w:rPr>
                <w:rFonts w:ascii="仿宋" w:eastAsia="仿宋" w:hAnsi="仿宋" w:cs="仿宋" w:hint="eastAsia"/>
                <w:color w:val="000000"/>
                <w:kern w:val="0"/>
                <w:sz w:val="22"/>
                <w:szCs w:val="22"/>
                <w:lang/>
              </w:rPr>
              <w:t>23</w:t>
            </w:r>
            <w:r>
              <w:rPr>
                <w:rFonts w:ascii="仿宋" w:eastAsia="仿宋" w:hAnsi="仿宋" w:cs="仿宋" w:hint="eastAsia"/>
                <w:color w:val="000000"/>
                <w:kern w:val="0"/>
                <w:sz w:val="22"/>
                <w:szCs w:val="22"/>
                <w:lang/>
              </w:rPr>
              <w:t>点前支付完成，次日</w:t>
            </w:r>
            <w:r>
              <w:rPr>
                <w:rFonts w:ascii="仿宋" w:eastAsia="仿宋" w:hAnsi="仿宋" w:cs="仿宋" w:hint="eastAsia"/>
                <w:color w:val="000000"/>
                <w:kern w:val="0"/>
                <w:sz w:val="22"/>
                <w:szCs w:val="22"/>
                <w:lang/>
              </w:rPr>
              <w:t>9</w:t>
            </w:r>
            <w:r>
              <w:rPr>
                <w:rFonts w:ascii="仿宋" w:eastAsia="仿宋" w:hAnsi="仿宋" w:cs="仿宋" w:hint="eastAsia"/>
                <w:color w:val="000000"/>
                <w:kern w:val="0"/>
                <w:sz w:val="22"/>
                <w:szCs w:val="22"/>
                <w:lang/>
              </w:rPr>
              <w:t>点前送货到家。</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宋体" w:eastAsia="宋体" w:hAnsi="宋体" w:cs="宋体"/>
                <w:color w:val="000000"/>
                <w:sz w:val="24"/>
              </w:rPr>
            </w:pPr>
            <w:r>
              <w:rPr>
                <w:rFonts w:ascii="宋体" w:eastAsia="宋体" w:hAnsi="宋体" w:cs="宋体" w:hint="eastAsia"/>
                <w:noProof/>
                <w:color w:val="000000"/>
                <w:kern w:val="0"/>
                <w:sz w:val="24"/>
              </w:rPr>
              <w:drawing>
                <wp:anchor distT="0" distB="0" distL="114300" distR="114300" simplePos="0" relativeHeight="251657728" behindDoc="0" locked="0" layoutInCell="1" allowOverlap="1">
                  <wp:simplePos x="0" y="0"/>
                  <wp:positionH relativeFrom="column">
                    <wp:posOffset>58420</wp:posOffset>
                  </wp:positionH>
                  <wp:positionV relativeFrom="paragraph">
                    <wp:posOffset>614045</wp:posOffset>
                  </wp:positionV>
                  <wp:extent cx="1631950" cy="1624330"/>
                  <wp:effectExtent l="0" t="0" r="6350" b="13970"/>
                  <wp:wrapNone/>
                  <wp:docPr id="31" name="图片_1"/>
                  <wp:cNvGraphicFramePr/>
                  <a:graphic xmlns:a="http://schemas.openxmlformats.org/drawingml/2006/main">
                    <a:graphicData uri="http://schemas.openxmlformats.org/drawingml/2006/picture">
                      <pic:pic xmlns:pic="http://schemas.openxmlformats.org/drawingml/2006/picture">
                        <pic:nvPicPr>
                          <pic:cNvPr id="31" name="图片_1"/>
                          <pic:cNvPicPr/>
                        </pic:nvPicPr>
                        <pic:blipFill>
                          <a:blip r:embed="rId10"/>
                          <a:stretch>
                            <a:fillRect/>
                          </a:stretch>
                        </pic:blipFill>
                        <pic:spPr>
                          <a:xfrm>
                            <a:off x="0" y="0"/>
                            <a:ext cx="1631950" cy="1624330"/>
                          </a:xfrm>
                          <a:prstGeom prst="rect">
                            <a:avLst/>
                          </a:prstGeom>
                          <a:noFill/>
                          <a:ln>
                            <a:noFill/>
                          </a:ln>
                        </pic:spPr>
                      </pic:pic>
                    </a:graphicData>
                  </a:graphic>
                </wp:anchor>
              </w:drawing>
            </w:r>
          </w:p>
        </w:tc>
      </w:tr>
      <w:tr w:rsidR="00F71739">
        <w:trPr>
          <w:trHeight w:val="422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6</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禾康</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好农</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安溪</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林思达</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18698380708</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禾康好农安溪公司主营农产品供应链服务，帮助企业销售禽畜、菜干、茶叶等农产品。</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微信搜索小程序禾康优选，点击进入商城，线上选购。</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小程序</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禾康优选</w:t>
            </w:r>
            <w:r>
              <w:rPr>
                <w:rFonts w:ascii="仿宋" w:eastAsia="仿宋" w:hAnsi="仿宋" w:cs="仿宋" w:hint="eastAsia"/>
                <w:color w:val="000000"/>
                <w:kern w:val="0"/>
                <w:sz w:val="24"/>
                <w:lang/>
              </w:rPr>
              <w:t>/Nm47SD0ERkMgMkd</w:t>
            </w:r>
          </w:p>
        </w:tc>
      </w:tr>
      <w:tr w:rsidR="00F71739">
        <w:trPr>
          <w:trHeight w:val="261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lastRenderedPageBreak/>
              <w:t>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御品</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龙涓</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安溪</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李火金</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13665976999</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是安溪御品龙涓农业专业合作社旗下一个平台，致力于打造农产品品牌，主要销售贡糖、香菇、土鸡鸭等特色山货。</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微信搜索小程序御品龙涓，点击进入商城，线上选购。</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noProof/>
                <w:color w:val="000000"/>
                <w:kern w:val="0"/>
                <w:sz w:val="24"/>
              </w:rPr>
              <w:drawing>
                <wp:anchor distT="0" distB="0" distL="114300" distR="114300" simplePos="0" relativeHeight="251658752" behindDoc="0" locked="0" layoutInCell="1" allowOverlap="1">
                  <wp:simplePos x="0" y="0"/>
                  <wp:positionH relativeFrom="column">
                    <wp:posOffset>146685</wp:posOffset>
                  </wp:positionH>
                  <wp:positionV relativeFrom="paragraph">
                    <wp:posOffset>81280</wp:posOffset>
                  </wp:positionV>
                  <wp:extent cx="1477010" cy="1478915"/>
                  <wp:effectExtent l="0" t="0" r="8890" b="6985"/>
                  <wp:wrapNone/>
                  <wp:docPr id="29" name="图片_4"/>
                  <wp:cNvGraphicFramePr/>
                  <a:graphic xmlns:a="http://schemas.openxmlformats.org/drawingml/2006/main">
                    <a:graphicData uri="http://schemas.openxmlformats.org/drawingml/2006/picture">
                      <pic:pic xmlns:pic="http://schemas.openxmlformats.org/drawingml/2006/picture">
                        <pic:nvPicPr>
                          <pic:cNvPr id="29" name="图片_4"/>
                          <pic:cNvPicPr/>
                        </pic:nvPicPr>
                        <pic:blipFill>
                          <a:blip r:embed="rId11"/>
                          <a:stretch>
                            <a:fillRect/>
                          </a:stretch>
                        </pic:blipFill>
                        <pic:spPr>
                          <a:xfrm>
                            <a:off x="0" y="0"/>
                            <a:ext cx="1477010" cy="1478915"/>
                          </a:xfrm>
                          <a:prstGeom prst="rect">
                            <a:avLst/>
                          </a:prstGeom>
                          <a:noFill/>
                          <a:ln>
                            <a:noFill/>
                          </a:ln>
                        </pic:spPr>
                      </pic:pic>
                    </a:graphicData>
                  </a:graphic>
                </wp:anchor>
              </w:drawing>
            </w:r>
          </w:p>
        </w:tc>
      </w:tr>
      <w:tr w:rsidR="00F71739">
        <w:trPr>
          <w:trHeight w:val="22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快马</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鲜生</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安溪</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林煜铭</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15606098897</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是一家面向</w:t>
            </w:r>
            <w:r>
              <w:rPr>
                <w:rFonts w:ascii="仿宋" w:eastAsia="仿宋" w:hAnsi="仿宋" w:cs="仿宋" w:hint="eastAsia"/>
                <w:color w:val="000000"/>
                <w:kern w:val="0"/>
                <w:sz w:val="24"/>
                <w:lang/>
              </w:rPr>
              <w:t>B</w:t>
            </w:r>
            <w:r>
              <w:rPr>
                <w:rFonts w:ascii="仿宋" w:eastAsia="仿宋" w:hAnsi="仿宋" w:cs="仿宋" w:hint="eastAsia"/>
                <w:color w:val="000000"/>
                <w:kern w:val="0"/>
                <w:sz w:val="24"/>
                <w:lang/>
              </w:rPr>
              <w:t>端及</w:t>
            </w:r>
            <w:r>
              <w:rPr>
                <w:rFonts w:ascii="仿宋" w:eastAsia="仿宋" w:hAnsi="仿宋" w:cs="仿宋" w:hint="eastAsia"/>
                <w:color w:val="000000"/>
                <w:kern w:val="0"/>
                <w:sz w:val="24"/>
                <w:lang/>
              </w:rPr>
              <w:t>C</w:t>
            </w:r>
            <w:r>
              <w:rPr>
                <w:rFonts w:ascii="仿宋" w:eastAsia="仿宋" w:hAnsi="仿宋" w:cs="仿宋" w:hint="eastAsia"/>
                <w:color w:val="000000"/>
                <w:kern w:val="0"/>
                <w:sz w:val="24"/>
                <w:lang/>
              </w:rPr>
              <w:t>端、拥有自建仓配体系的本地生鲜供应链电商，在我县的</w:t>
            </w: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个购物广场、</w:t>
            </w:r>
            <w:r>
              <w:rPr>
                <w:rFonts w:ascii="仿宋" w:eastAsia="仿宋" w:hAnsi="仿宋" w:cs="仿宋" w:hint="eastAsia"/>
                <w:color w:val="000000"/>
                <w:kern w:val="0"/>
                <w:sz w:val="24"/>
                <w:lang/>
              </w:rPr>
              <w:t>8</w:t>
            </w:r>
            <w:r>
              <w:rPr>
                <w:rFonts w:ascii="仿宋" w:eastAsia="仿宋" w:hAnsi="仿宋" w:cs="仿宋" w:hint="eastAsia"/>
                <w:color w:val="000000"/>
                <w:kern w:val="0"/>
                <w:sz w:val="24"/>
                <w:lang/>
              </w:rPr>
              <w:t>个社区、</w:t>
            </w: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个市场已设有仓配，主要为社区、居民提供粮油、调味品、蔬菜、水产品、肉禽蛋、水果等生鲜供应服务。</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微信搜索小程序快马鲜生优选，点击进入商城，线上选购。</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小程序</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快马鲜生</w:t>
            </w:r>
            <w:r>
              <w:rPr>
                <w:rFonts w:ascii="仿宋" w:eastAsia="仿宋" w:hAnsi="仿宋" w:cs="仿宋" w:hint="eastAsia"/>
                <w:color w:val="000000"/>
                <w:kern w:val="0"/>
                <w:sz w:val="24"/>
                <w:lang/>
              </w:rPr>
              <w:t>/aDxq9ykewbC6D6H</w:t>
            </w:r>
          </w:p>
        </w:tc>
      </w:tr>
      <w:tr w:rsidR="00F71739">
        <w:trPr>
          <w:trHeight w:val="173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惠安</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优选</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惠安</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邱良辉</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15059535237</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惠安美食攻略，助力本地美食商户快速恢复生产。</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微信搜索小程序惠安优选，点击登入即可。</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小程序</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惠安优选</w:t>
            </w:r>
            <w:r>
              <w:rPr>
                <w:rFonts w:ascii="仿宋" w:eastAsia="仿宋" w:hAnsi="仿宋" w:cs="仿宋" w:hint="eastAsia"/>
                <w:color w:val="000000"/>
                <w:kern w:val="0"/>
                <w:sz w:val="24"/>
                <w:lang/>
              </w:rPr>
              <w:t>/4KiZhusrDBHLSMF</w:t>
            </w:r>
          </w:p>
        </w:tc>
      </w:tr>
      <w:tr w:rsidR="00F71739">
        <w:trPr>
          <w:trHeight w:val="17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兴源购物商城</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台投</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黄丽娥</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13959970225</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台商区兴源购物商场线上小程序。</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微信小程序搜索“兴源购物商城”</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线上选购，满</w:t>
            </w:r>
            <w:r>
              <w:rPr>
                <w:rFonts w:ascii="仿宋" w:eastAsia="仿宋" w:hAnsi="仿宋" w:cs="仿宋" w:hint="eastAsia"/>
                <w:color w:val="000000"/>
                <w:kern w:val="0"/>
                <w:sz w:val="24"/>
                <w:lang/>
              </w:rPr>
              <w:t>58</w:t>
            </w:r>
            <w:r>
              <w:rPr>
                <w:rFonts w:ascii="仿宋" w:eastAsia="仿宋" w:hAnsi="仿宋" w:cs="仿宋" w:hint="eastAsia"/>
                <w:color w:val="000000"/>
                <w:kern w:val="0"/>
                <w:sz w:val="24"/>
                <w:lang/>
              </w:rPr>
              <w:t>元免运费，在小程序覆盖范围内送货到家。</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小程序</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兴源购物商城</w:t>
            </w:r>
            <w:r>
              <w:rPr>
                <w:rFonts w:ascii="仿宋" w:eastAsia="仿宋" w:hAnsi="仿宋" w:cs="仿宋" w:hint="eastAsia"/>
                <w:color w:val="000000"/>
                <w:kern w:val="0"/>
                <w:sz w:val="24"/>
                <w:lang/>
              </w:rPr>
              <w:t>/L8OLYMHzRbGXtXj</w:t>
            </w:r>
          </w:p>
        </w:tc>
      </w:tr>
      <w:tr w:rsidR="00F71739">
        <w:trPr>
          <w:trHeight w:val="298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11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泉港好店</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泉港</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吴海祥</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15659489888</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汇集泉港</w:t>
            </w:r>
            <w:r>
              <w:rPr>
                <w:rFonts w:ascii="仿宋" w:eastAsia="仿宋" w:hAnsi="仿宋" w:cs="仿宋" w:hint="eastAsia"/>
                <w:color w:val="000000"/>
                <w:kern w:val="0"/>
                <w:sz w:val="24"/>
                <w:lang/>
              </w:rPr>
              <w:t>300</w:t>
            </w:r>
            <w:r>
              <w:rPr>
                <w:rFonts w:ascii="仿宋" w:eastAsia="仿宋" w:hAnsi="仿宋" w:cs="仿宋" w:hint="eastAsia"/>
                <w:color w:val="000000"/>
                <w:kern w:val="0"/>
                <w:sz w:val="24"/>
                <w:lang/>
              </w:rPr>
              <w:t>多合作商家，粉丝用户</w:t>
            </w:r>
            <w:r>
              <w:rPr>
                <w:rFonts w:ascii="仿宋" w:eastAsia="仿宋" w:hAnsi="仿宋" w:cs="仿宋" w:hint="eastAsia"/>
                <w:color w:val="000000"/>
                <w:kern w:val="0"/>
                <w:sz w:val="24"/>
                <w:lang/>
              </w:rPr>
              <w:t>95600</w:t>
            </w:r>
            <w:r>
              <w:rPr>
                <w:rFonts w:ascii="仿宋" w:eastAsia="仿宋" w:hAnsi="仿宋" w:cs="仿宋" w:hint="eastAsia"/>
                <w:color w:val="000000"/>
                <w:kern w:val="0"/>
                <w:sz w:val="24"/>
                <w:lang/>
              </w:rPr>
              <w:t>人。</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点击下单，生成核销码，扫码（密码）确认收货。</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https://www.qgjyw.cn/app/index.php?i=2&amp;c=entry&amp;m=weliam_merchant</w:t>
            </w:r>
            <w:r>
              <w:rPr>
                <w:rFonts w:ascii="仿宋" w:eastAsia="仿宋" w:hAnsi="仿宋" w:cs="仿宋" w:hint="eastAsia"/>
                <w:color w:val="000000"/>
                <w:kern w:val="0"/>
                <w:sz w:val="24"/>
                <w:lang/>
              </w:rPr>
              <w:t>&amp;p=dashboard&amp;ac=home&amp;do=index&amp;wxref=mp.weixin.qq.com&amp;areaid=350505</w:t>
            </w:r>
          </w:p>
        </w:tc>
      </w:tr>
      <w:tr w:rsidR="00F71739">
        <w:trPr>
          <w:trHeight w:val="506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佳龙</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商城</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南安</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卢春凤</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13799568058</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福建佳龙连锁企业：佳龙</w:t>
            </w:r>
            <w:r>
              <w:rPr>
                <w:rFonts w:ascii="仿宋" w:eastAsia="仿宋" w:hAnsi="仿宋" w:cs="仿宋" w:hint="eastAsia"/>
                <w:color w:val="000000"/>
                <w:kern w:val="0"/>
                <w:sz w:val="24"/>
                <w:lang/>
              </w:rPr>
              <w:t>25</w:t>
            </w:r>
            <w:r>
              <w:rPr>
                <w:rFonts w:ascii="仿宋" w:eastAsia="仿宋" w:hAnsi="仿宋" w:cs="仿宋" w:hint="eastAsia"/>
                <w:color w:val="000000"/>
                <w:kern w:val="0"/>
                <w:sz w:val="24"/>
                <w:lang/>
              </w:rPr>
              <w:t>年超市运营基础，</w:t>
            </w:r>
            <w:r>
              <w:rPr>
                <w:rFonts w:ascii="仿宋" w:eastAsia="仿宋" w:hAnsi="仿宋" w:cs="仿宋" w:hint="eastAsia"/>
                <w:color w:val="000000"/>
                <w:kern w:val="0"/>
                <w:sz w:val="24"/>
                <w:lang/>
              </w:rPr>
              <w:t>8</w:t>
            </w:r>
            <w:r>
              <w:rPr>
                <w:rFonts w:ascii="仿宋" w:eastAsia="仿宋" w:hAnsi="仿宋" w:cs="仿宋" w:hint="eastAsia"/>
                <w:color w:val="000000"/>
                <w:kern w:val="0"/>
                <w:sz w:val="24"/>
                <w:lang/>
              </w:rPr>
              <w:t>年专业中央厨房食材配送、企事业单位福利配送经验，占地</w:t>
            </w:r>
            <w:r>
              <w:rPr>
                <w:rFonts w:ascii="仿宋" w:eastAsia="仿宋" w:hAnsi="仿宋" w:cs="仿宋" w:hint="eastAsia"/>
                <w:color w:val="000000"/>
                <w:kern w:val="0"/>
                <w:sz w:val="24"/>
                <w:lang/>
              </w:rPr>
              <w:t>30</w:t>
            </w:r>
            <w:r>
              <w:rPr>
                <w:rFonts w:ascii="仿宋" w:eastAsia="仿宋" w:hAnsi="仿宋" w:cs="仿宋" w:hint="eastAsia"/>
                <w:color w:val="000000"/>
                <w:kern w:val="0"/>
                <w:sz w:val="24"/>
                <w:lang/>
              </w:rPr>
              <w:t>亩物流分拣配送中心，</w:t>
            </w:r>
            <w:r>
              <w:rPr>
                <w:rFonts w:ascii="仿宋" w:eastAsia="仿宋" w:hAnsi="仿宋" w:cs="仿宋" w:hint="eastAsia"/>
                <w:color w:val="000000"/>
                <w:kern w:val="0"/>
                <w:sz w:val="24"/>
                <w:lang/>
              </w:rPr>
              <w:t>30</w:t>
            </w:r>
            <w:r>
              <w:rPr>
                <w:rFonts w:ascii="仿宋" w:eastAsia="仿宋" w:hAnsi="仿宋" w:cs="仿宋" w:hint="eastAsia"/>
                <w:color w:val="000000"/>
                <w:kern w:val="0"/>
                <w:sz w:val="24"/>
                <w:lang/>
              </w:rPr>
              <w:t>辆自营配送车队。</w:t>
            </w:r>
            <w:r>
              <w:rPr>
                <w:rFonts w:ascii="仿宋" w:eastAsia="仿宋" w:hAnsi="仿宋" w:cs="仿宋" w:hint="eastAsia"/>
                <w:color w:val="000000"/>
                <w:kern w:val="0"/>
                <w:sz w:val="24"/>
                <w:lang/>
              </w:rPr>
              <w:t>24</w:t>
            </w:r>
            <w:r>
              <w:rPr>
                <w:rFonts w:ascii="仿宋" w:eastAsia="仿宋" w:hAnsi="仿宋" w:cs="仿宋" w:hint="eastAsia"/>
                <w:color w:val="000000"/>
                <w:kern w:val="0"/>
                <w:sz w:val="24"/>
                <w:lang/>
              </w:rPr>
              <w:t>小时生鲜分拣中心，专业数据信息处理服务中心，配备专业检测室、设备、人员，服务上百家企事业单位、学校、大型企业客户，政府定点平价超市。佳龙团购配送，致力打造南安本土专业、安全、高效的服务标杆，我们就在您身边。团购服务热线</w:t>
            </w:r>
            <w:r>
              <w:rPr>
                <w:rFonts w:ascii="仿宋" w:eastAsia="仿宋" w:hAnsi="仿宋" w:cs="仿宋" w:hint="eastAsia"/>
                <w:color w:val="000000"/>
                <w:kern w:val="0"/>
                <w:sz w:val="24"/>
                <w:lang/>
              </w:rPr>
              <w:t>:15060969008</w:t>
            </w:r>
            <w:r>
              <w:rPr>
                <w:rFonts w:ascii="仿宋" w:eastAsia="仿宋" w:hAnsi="仿宋" w:cs="仿宋" w:hint="eastAsia"/>
                <w:color w:val="000000"/>
                <w:kern w:val="0"/>
                <w:sz w:val="24"/>
                <w:lang/>
              </w:rPr>
              <w:t>。</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识别二维码，进入商城即可</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购物。</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739" w:rsidRDefault="004A02B4">
            <w:pPr>
              <w:widowControl/>
              <w:jc w:val="left"/>
              <w:textAlignment w:val="center"/>
              <w:rPr>
                <w:rFonts w:ascii="宋体" w:eastAsia="宋体" w:hAnsi="宋体" w:cs="宋体"/>
                <w:color w:val="000000"/>
                <w:sz w:val="24"/>
              </w:rPr>
            </w:pPr>
            <w:r>
              <w:rPr>
                <w:rFonts w:ascii="宋体" w:eastAsia="宋体" w:hAnsi="宋体" w:cs="宋体" w:hint="eastAsia"/>
                <w:noProof/>
                <w:color w:val="000000"/>
                <w:kern w:val="0"/>
                <w:sz w:val="24"/>
              </w:rPr>
              <w:drawing>
                <wp:inline distT="0" distB="0" distL="114300" distR="114300">
                  <wp:extent cx="2019300" cy="2828925"/>
                  <wp:effectExtent l="0" t="0" r="0" b="9525"/>
                  <wp:docPr id="28"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descr="IMG_256"/>
                          <pic:cNvPicPr>
                            <a:picLocks noChangeAspect="1"/>
                          </pic:cNvPicPr>
                        </pic:nvPicPr>
                        <pic:blipFill>
                          <a:blip r:embed="rId12"/>
                          <a:stretch>
                            <a:fillRect/>
                          </a:stretch>
                        </pic:blipFill>
                        <pic:spPr>
                          <a:xfrm>
                            <a:off x="0" y="0"/>
                            <a:ext cx="2019300" cy="2828925"/>
                          </a:xfrm>
                          <a:prstGeom prst="rect">
                            <a:avLst/>
                          </a:prstGeom>
                          <a:noFill/>
                          <a:ln w="9525">
                            <a:noFill/>
                          </a:ln>
                        </pic:spPr>
                      </pic:pic>
                    </a:graphicData>
                  </a:graphic>
                </wp:inline>
              </w:drawing>
            </w:r>
          </w:p>
        </w:tc>
      </w:tr>
      <w:tr w:rsidR="00F71739">
        <w:trPr>
          <w:trHeight w:val="3546"/>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13</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新百姓购物</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广场</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南安</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柯俊旭</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15859765825</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泉州市裕民贸易发展有限公司，取之于民，用之于民。二十几年的传统商超，专注于零售行业的服务，全年无休。</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登入新百姓小程序步骤：</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微信扫一扫或可直接通过小程序搜索“新百姓购物广场”登入线上商城下订单问题随时打电话，随时为您解决。</w:t>
            </w:r>
          </w:p>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电话：</w:t>
            </w:r>
            <w:r>
              <w:rPr>
                <w:rFonts w:ascii="仿宋" w:eastAsia="仿宋" w:hAnsi="仿宋" w:cs="仿宋" w:hint="eastAsia"/>
                <w:color w:val="000000"/>
                <w:kern w:val="0"/>
                <w:sz w:val="24"/>
                <w:lang/>
              </w:rPr>
              <w:t>15859765825/0595-86882813</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739" w:rsidRDefault="004A02B4">
            <w:pPr>
              <w:widowControl/>
              <w:jc w:val="center"/>
              <w:textAlignment w:val="center"/>
              <w:rPr>
                <w:rFonts w:ascii="宋体" w:eastAsia="宋体" w:hAnsi="宋体" w:cs="宋体"/>
                <w:color w:val="000000"/>
                <w:sz w:val="24"/>
              </w:rPr>
            </w:pPr>
            <w:r>
              <w:rPr>
                <w:rFonts w:ascii="宋体" w:eastAsia="宋体" w:hAnsi="宋体" w:cs="宋体" w:hint="eastAsia"/>
                <w:noProof/>
                <w:color w:val="000000"/>
                <w:kern w:val="0"/>
                <w:sz w:val="24"/>
              </w:rPr>
              <w:drawing>
                <wp:inline distT="0" distB="0" distL="114300" distR="114300">
                  <wp:extent cx="1400175" cy="1400175"/>
                  <wp:effectExtent l="0" t="0" r="9525" b="9525"/>
                  <wp:docPr id="27"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 descr="IMG_257"/>
                          <pic:cNvPicPr>
                            <a:picLocks noChangeAspect="1"/>
                          </pic:cNvPicPr>
                        </pic:nvPicPr>
                        <pic:blipFill>
                          <a:blip r:embed="rId13"/>
                          <a:stretch>
                            <a:fillRect/>
                          </a:stretch>
                        </pic:blipFill>
                        <pic:spPr>
                          <a:xfrm>
                            <a:off x="0" y="0"/>
                            <a:ext cx="1400175" cy="1400175"/>
                          </a:xfrm>
                          <a:prstGeom prst="rect">
                            <a:avLst/>
                          </a:prstGeom>
                          <a:noFill/>
                          <a:ln w="9525">
                            <a:noFill/>
                          </a:ln>
                        </pic:spPr>
                      </pic:pic>
                    </a:graphicData>
                  </a:graphic>
                </wp:inline>
              </w:drawing>
            </w:r>
          </w:p>
        </w:tc>
      </w:tr>
      <w:tr w:rsidR="00F71739">
        <w:trPr>
          <w:trHeight w:val="445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14</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向阳</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花开馆</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南安</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林祥桂</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18050878971</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向阳花开原生态农产品体验馆和南安市花开农场来自高海拔、原生态的南安市向阳乡。线下花开农场通过挂钩农户贫困户养殖种植，在通过互联网销售，收购回收农产品，由向阳农业创客抱团组织的向阳花开农产品馆，欲在各城市开设的一家原生态农产品体验馆，致力于助推原生态农产品销售，慢生活生态旅游体验，农产品产业化升级，以展示销售原生态农产品、推广健康食材、美丽乡村特色旅游，传播养生膳食理念为服务宗旨。</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识别二维码，进入即可购物。</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739" w:rsidRDefault="004A02B4">
            <w:pPr>
              <w:widowControl/>
              <w:jc w:val="left"/>
              <w:textAlignment w:val="center"/>
              <w:rPr>
                <w:rFonts w:ascii="宋体" w:eastAsia="宋体" w:hAnsi="宋体" w:cs="宋体"/>
                <w:color w:val="000000"/>
                <w:sz w:val="24"/>
              </w:rPr>
            </w:pPr>
            <w:r>
              <w:rPr>
                <w:rFonts w:ascii="宋体" w:eastAsia="宋体" w:hAnsi="宋体" w:cs="宋体" w:hint="eastAsia"/>
                <w:noProof/>
                <w:color w:val="000000"/>
                <w:kern w:val="0"/>
                <w:sz w:val="24"/>
              </w:rPr>
              <w:drawing>
                <wp:inline distT="0" distB="0" distL="114300" distR="114300">
                  <wp:extent cx="1606550" cy="1932940"/>
                  <wp:effectExtent l="0" t="0" r="12700" b="10160"/>
                  <wp:docPr id="26"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 descr="IMG_258"/>
                          <pic:cNvPicPr>
                            <a:picLocks noChangeAspect="1"/>
                          </pic:cNvPicPr>
                        </pic:nvPicPr>
                        <pic:blipFill>
                          <a:blip r:embed="rId14"/>
                          <a:stretch>
                            <a:fillRect/>
                          </a:stretch>
                        </pic:blipFill>
                        <pic:spPr>
                          <a:xfrm>
                            <a:off x="0" y="0"/>
                            <a:ext cx="1606550" cy="1932940"/>
                          </a:xfrm>
                          <a:prstGeom prst="rect">
                            <a:avLst/>
                          </a:prstGeom>
                          <a:noFill/>
                          <a:ln w="9525">
                            <a:noFill/>
                          </a:ln>
                        </pic:spPr>
                      </pic:pic>
                    </a:graphicData>
                  </a:graphic>
                </wp:inline>
              </w:drawing>
            </w:r>
          </w:p>
        </w:tc>
      </w:tr>
      <w:tr w:rsidR="00F71739">
        <w:trPr>
          <w:trHeight w:val="422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15</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乡约</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向阳</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南安</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林祥桂</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18050878971</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乡约向阳线上销售农产品。</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识别二维码，进入即可购物。</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739" w:rsidRDefault="004A02B4">
            <w:pPr>
              <w:widowControl/>
              <w:jc w:val="left"/>
              <w:textAlignment w:val="center"/>
              <w:rPr>
                <w:rFonts w:ascii="宋体" w:eastAsia="宋体" w:hAnsi="宋体" w:cs="宋体"/>
                <w:color w:val="000000"/>
                <w:sz w:val="24"/>
              </w:rPr>
            </w:pPr>
            <w:r>
              <w:rPr>
                <w:rFonts w:ascii="宋体" w:eastAsia="宋体" w:hAnsi="宋体" w:cs="宋体" w:hint="eastAsia"/>
                <w:noProof/>
                <w:color w:val="000000"/>
                <w:kern w:val="0"/>
                <w:sz w:val="24"/>
              </w:rPr>
              <w:drawing>
                <wp:inline distT="0" distB="0" distL="114300" distR="114300">
                  <wp:extent cx="1323340" cy="1604645"/>
                  <wp:effectExtent l="0" t="0" r="10160" b="14605"/>
                  <wp:docPr id="25" name="图片 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 descr="IMG_259"/>
                          <pic:cNvPicPr>
                            <a:picLocks noChangeAspect="1"/>
                          </pic:cNvPicPr>
                        </pic:nvPicPr>
                        <pic:blipFill>
                          <a:blip r:embed="rId15"/>
                          <a:stretch>
                            <a:fillRect/>
                          </a:stretch>
                        </pic:blipFill>
                        <pic:spPr>
                          <a:xfrm>
                            <a:off x="0" y="0"/>
                            <a:ext cx="1323340" cy="1604645"/>
                          </a:xfrm>
                          <a:prstGeom prst="rect">
                            <a:avLst/>
                          </a:prstGeom>
                          <a:noFill/>
                          <a:ln w="9525">
                            <a:noFill/>
                          </a:ln>
                        </pic:spPr>
                      </pic:pic>
                    </a:graphicData>
                  </a:graphic>
                </wp:inline>
              </w:drawing>
            </w:r>
          </w:p>
        </w:tc>
      </w:tr>
      <w:tr w:rsidR="00F71739">
        <w:trPr>
          <w:trHeight w:val="24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16</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海禹贡水产云平台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南安</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黄源结</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18911321788</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以</w:t>
            </w:r>
            <w:r>
              <w:rPr>
                <w:rFonts w:ascii="仿宋" w:eastAsia="仿宋" w:hAnsi="仿宋" w:cs="仿宋" w:hint="eastAsia"/>
                <w:color w:val="000000"/>
                <w:kern w:val="0"/>
                <w:sz w:val="24"/>
                <w:lang/>
              </w:rPr>
              <w:t>F2BC</w:t>
            </w:r>
            <w:r>
              <w:rPr>
                <w:rFonts w:ascii="仿宋" w:eastAsia="仿宋" w:hAnsi="仿宋" w:cs="仿宋" w:hint="eastAsia"/>
                <w:color w:val="000000"/>
                <w:kern w:val="0"/>
                <w:sz w:val="24"/>
                <w:lang/>
              </w:rPr>
              <w:t>从工厂到</w:t>
            </w:r>
            <w:r>
              <w:rPr>
                <w:rFonts w:ascii="仿宋" w:eastAsia="仿宋" w:hAnsi="仿宋" w:cs="仿宋" w:hint="eastAsia"/>
                <w:color w:val="000000"/>
                <w:kern w:val="0"/>
                <w:sz w:val="24"/>
                <w:lang/>
              </w:rPr>
              <w:t>C</w:t>
            </w:r>
            <w:r>
              <w:rPr>
                <w:rFonts w:ascii="仿宋" w:eastAsia="仿宋" w:hAnsi="仿宋" w:cs="仿宋" w:hint="eastAsia"/>
                <w:color w:val="000000"/>
                <w:kern w:val="0"/>
                <w:sz w:val="24"/>
                <w:lang/>
              </w:rPr>
              <w:t>端的自营高档水产食品平台。</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微信扫一扫或可直接通过小程序搜索“海禹贡水产云平台”登入线上商城下订单。</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宋体" w:eastAsia="宋体" w:hAnsi="宋体" w:cs="宋体"/>
                <w:color w:val="000000"/>
                <w:sz w:val="24"/>
              </w:rPr>
            </w:pPr>
            <w:r>
              <w:rPr>
                <w:rFonts w:ascii="宋体" w:eastAsia="宋体" w:hAnsi="宋体" w:cs="宋体" w:hint="eastAsia"/>
                <w:noProof/>
                <w:color w:val="000000"/>
                <w:kern w:val="0"/>
                <w:sz w:val="24"/>
              </w:rPr>
              <w:drawing>
                <wp:inline distT="0" distB="0" distL="114300" distR="114300">
                  <wp:extent cx="1522095" cy="1463040"/>
                  <wp:effectExtent l="0" t="0" r="1905" b="3810"/>
                  <wp:docPr id="24" name="图片 1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 descr="IMG_260"/>
                          <pic:cNvPicPr>
                            <a:picLocks noChangeAspect="1"/>
                          </pic:cNvPicPr>
                        </pic:nvPicPr>
                        <pic:blipFill>
                          <a:blip r:embed="rId16"/>
                          <a:stretch>
                            <a:fillRect/>
                          </a:stretch>
                        </pic:blipFill>
                        <pic:spPr>
                          <a:xfrm>
                            <a:off x="0" y="0"/>
                            <a:ext cx="1522095" cy="1463040"/>
                          </a:xfrm>
                          <a:prstGeom prst="rect">
                            <a:avLst/>
                          </a:prstGeom>
                          <a:noFill/>
                          <a:ln w="9525">
                            <a:noFill/>
                          </a:ln>
                        </pic:spPr>
                      </pic:pic>
                    </a:graphicData>
                  </a:graphic>
                </wp:inline>
              </w:drawing>
            </w:r>
          </w:p>
        </w:tc>
      </w:tr>
      <w:tr w:rsidR="00F71739">
        <w:trPr>
          <w:trHeight w:val="240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17</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金淘</w:t>
            </w:r>
          </w:p>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文旅</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南安</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洪艳玲</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15980303313</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222222"/>
                <w:sz w:val="24"/>
              </w:rPr>
            </w:pPr>
            <w:r>
              <w:rPr>
                <w:rFonts w:ascii="仿宋" w:eastAsia="仿宋" w:hAnsi="仿宋" w:cs="仿宋" w:hint="eastAsia"/>
                <w:color w:val="222222"/>
                <w:kern w:val="0"/>
                <w:sz w:val="24"/>
                <w:lang/>
              </w:rPr>
              <w:t>“金淘文旅</w:t>
            </w:r>
            <w:r>
              <w:rPr>
                <w:rFonts w:ascii="仿宋" w:eastAsia="仿宋" w:hAnsi="仿宋" w:cs="仿宋" w:hint="eastAsia"/>
                <w:color w:val="333333"/>
                <w:kern w:val="0"/>
                <w:sz w:val="24"/>
                <w:lang/>
              </w:rPr>
              <w:t>”</w:t>
            </w:r>
            <w:r>
              <w:rPr>
                <w:rStyle w:val="font81"/>
                <w:rFonts w:hint="default"/>
                <w:sz w:val="24"/>
                <w:szCs w:val="24"/>
                <w:lang/>
              </w:rPr>
              <w:t>小程序，游客们可通过线上平台领略金淘风景名胜，购买金淘名优特产，还可以查看金淘旅游攻略，在线预约住宿、餐厅等。</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扫描微信小程序二维码进入商城；</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r>
              <w:rPr>
                <w:rFonts w:ascii="仿宋" w:eastAsia="仿宋" w:hAnsi="仿宋" w:cs="仿宋" w:hint="eastAsia"/>
                <w:color w:val="000000"/>
                <w:kern w:val="0"/>
                <w:sz w:val="24"/>
                <w:lang/>
              </w:rPr>
              <w:t>挑选喜欢的特产；</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w:t>
            </w:r>
            <w:r>
              <w:rPr>
                <w:rFonts w:ascii="仿宋" w:eastAsia="仿宋" w:hAnsi="仿宋" w:cs="仿宋" w:hint="eastAsia"/>
                <w:color w:val="000000"/>
                <w:kern w:val="0"/>
                <w:sz w:val="24"/>
                <w:lang/>
              </w:rPr>
              <w:t>点击购物车，进行结算，并填写收货地址；</w:t>
            </w:r>
          </w:p>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4.</w:t>
            </w:r>
            <w:r>
              <w:rPr>
                <w:rFonts w:ascii="仿宋" w:eastAsia="仿宋" w:hAnsi="仿宋" w:cs="仿宋" w:hint="eastAsia"/>
                <w:color w:val="000000"/>
                <w:kern w:val="0"/>
                <w:sz w:val="24"/>
                <w:lang/>
              </w:rPr>
              <w:t>点击确认付款进行下单。</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宋体" w:eastAsia="宋体" w:hAnsi="宋体" w:cs="宋体"/>
                <w:color w:val="000000"/>
                <w:kern w:val="0"/>
                <w:sz w:val="24"/>
                <w:lang/>
              </w:rPr>
            </w:pPr>
            <w:r>
              <w:rPr>
                <w:rFonts w:ascii="宋体" w:eastAsia="宋体" w:hAnsi="宋体" w:cs="宋体" w:hint="eastAsia"/>
                <w:noProof/>
                <w:color w:val="000000"/>
                <w:kern w:val="0"/>
                <w:sz w:val="24"/>
              </w:rPr>
              <w:drawing>
                <wp:inline distT="0" distB="0" distL="114300" distR="114300">
                  <wp:extent cx="1152525" cy="1169035"/>
                  <wp:effectExtent l="0" t="0" r="9525" b="12065"/>
                  <wp:docPr id="23" name="图片 1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descr="IMG_261"/>
                          <pic:cNvPicPr>
                            <a:picLocks noChangeAspect="1"/>
                          </pic:cNvPicPr>
                        </pic:nvPicPr>
                        <pic:blipFill>
                          <a:blip r:embed="rId17"/>
                          <a:stretch>
                            <a:fillRect/>
                          </a:stretch>
                        </pic:blipFill>
                        <pic:spPr>
                          <a:xfrm>
                            <a:off x="0" y="0"/>
                            <a:ext cx="1152525" cy="1169035"/>
                          </a:xfrm>
                          <a:prstGeom prst="rect">
                            <a:avLst/>
                          </a:prstGeom>
                          <a:noFill/>
                          <a:ln w="9525">
                            <a:noFill/>
                          </a:ln>
                        </pic:spPr>
                      </pic:pic>
                    </a:graphicData>
                  </a:graphic>
                </wp:inline>
              </w:drawing>
            </w:r>
          </w:p>
        </w:tc>
      </w:tr>
    </w:tbl>
    <w:p w:rsidR="00F71739" w:rsidRDefault="004A02B4">
      <w:pPr>
        <w:widowControl/>
        <w:jc w:val="center"/>
        <w:textAlignment w:val="center"/>
        <w:rPr>
          <w:rFonts w:ascii="仿宋" w:eastAsia="仿宋" w:hAnsi="仿宋" w:cs="仿宋"/>
          <w:color w:val="222222"/>
          <w:spacing w:val="8"/>
          <w:sz w:val="32"/>
          <w:szCs w:val="32"/>
          <w:shd w:val="clear" w:color="auto" w:fill="FFFFFF"/>
        </w:rPr>
      </w:pPr>
      <w:r>
        <w:rPr>
          <w:rFonts w:ascii="方正小标宋简体" w:eastAsia="方正小标宋简体" w:hAnsi="方正小标宋简体" w:cs="方正小标宋简体" w:hint="eastAsia"/>
          <w:color w:val="000000"/>
          <w:kern w:val="0"/>
          <w:sz w:val="44"/>
          <w:szCs w:val="44"/>
          <w:lang/>
        </w:rPr>
        <w:t>泉州市</w:t>
      </w:r>
      <w:r>
        <w:rPr>
          <w:rFonts w:ascii="方正小标宋简体" w:eastAsia="方正小标宋简体" w:hAnsi="方正小标宋简体" w:cs="方正小标宋简体" w:hint="eastAsia"/>
          <w:color w:val="000000"/>
          <w:kern w:val="0"/>
          <w:sz w:val="44"/>
          <w:szCs w:val="44"/>
          <w:lang/>
        </w:rPr>
        <w:t>第一批本地电商平台保供名单（二）</w:t>
      </w:r>
    </w:p>
    <w:tbl>
      <w:tblPr>
        <w:tblW w:w="15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695"/>
        <w:gridCol w:w="2791"/>
        <w:gridCol w:w="2355"/>
        <w:gridCol w:w="1814"/>
        <w:gridCol w:w="2430"/>
        <w:gridCol w:w="1260"/>
        <w:gridCol w:w="1681"/>
      </w:tblGrid>
      <w:tr w:rsidR="00F71739">
        <w:trPr>
          <w:trHeight w:val="90"/>
          <w:jc w:val="center"/>
        </w:trPr>
        <w:tc>
          <w:tcPr>
            <w:tcW w:w="974" w:type="dxa"/>
            <w:vAlign w:val="center"/>
          </w:tcPr>
          <w:p w:rsidR="00F71739" w:rsidRDefault="004A02B4">
            <w:pPr>
              <w:widowControl/>
              <w:rPr>
                <w:rFonts w:ascii="黑体" w:eastAsia="黑体" w:hAnsi="黑体" w:cs="黑体"/>
                <w:kern w:val="0"/>
                <w:sz w:val="24"/>
              </w:rPr>
            </w:pPr>
            <w:r>
              <w:rPr>
                <w:rFonts w:ascii="黑体" w:eastAsia="黑体" w:hAnsi="黑体" w:cs="黑体" w:hint="eastAsia"/>
                <w:kern w:val="0"/>
                <w:sz w:val="24"/>
              </w:rPr>
              <w:t>序号</w:t>
            </w:r>
          </w:p>
        </w:tc>
        <w:tc>
          <w:tcPr>
            <w:tcW w:w="1695" w:type="dxa"/>
            <w:vAlign w:val="center"/>
          </w:tcPr>
          <w:p w:rsidR="00F71739" w:rsidRDefault="004A02B4">
            <w:pPr>
              <w:widowControl/>
              <w:jc w:val="center"/>
              <w:rPr>
                <w:rFonts w:ascii="黑体" w:eastAsia="黑体" w:hAnsi="黑体" w:cs="黑体"/>
                <w:kern w:val="0"/>
                <w:sz w:val="24"/>
              </w:rPr>
            </w:pPr>
            <w:r>
              <w:rPr>
                <w:rFonts w:ascii="黑体" w:eastAsia="黑体" w:hAnsi="黑体" w:cs="黑体" w:hint="eastAsia"/>
                <w:kern w:val="0"/>
                <w:sz w:val="24"/>
              </w:rPr>
              <w:t>县（市、区）</w:t>
            </w:r>
          </w:p>
        </w:tc>
        <w:tc>
          <w:tcPr>
            <w:tcW w:w="2791" w:type="dxa"/>
            <w:vAlign w:val="center"/>
          </w:tcPr>
          <w:p w:rsidR="00F71739" w:rsidRDefault="004A02B4">
            <w:pPr>
              <w:widowControl/>
              <w:jc w:val="center"/>
              <w:rPr>
                <w:rFonts w:ascii="黑体" w:eastAsia="黑体" w:hAnsi="黑体" w:cs="黑体"/>
                <w:kern w:val="0"/>
                <w:sz w:val="24"/>
              </w:rPr>
            </w:pPr>
            <w:r>
              <w:rPr>
                <w:rFonts w:ascii="黑体" w:eastAsia="黑体" w:hAnsi="黑体" w:cs="黑体" w:hint="eastAsia"/>
                <w:kern w:val="0"/>
                <w:sz w:val="24"/>
              </w:rPr>
              <w:t>企业名称</w:t>
            </w:r>
          </w:p>
        </w:tc>
        <w:tc>
          <w:tcPr>
            <w:tcW w:w="2355" w:type="dxa"/>
            <w:vAlign w:val="center"/>
          </w:tcPr>
          <w:p w:rsidR="00F71739" w:rsidRDefault="004A02B4">
            <w:pPr>
              <w:widowControl/>
              <w:jc w:val="center"/>
              <w:rPr>
                <w:rFonts w:ascii="黑体" w:eastAsia="黑体" w:hAnsi="黑体" w:cs="黑体"/>
                <w:kern w:val="0"/>
                <w:sz w:val="24"/>
              </w:rPr>
            </w:pPr>
            <w:r>
              <w:rPr>
                <w:rFonts w:ascii="黑体" w:eastAsia="黑体" w:hAnsi="黑体" w:cs="黑体" w:hint="eastAsia"/>
                <w:kern w:val="0"/>
                <w:sz w:val="24"/>
              </w:rPr>
              <w:t>电商平台名称</w:t>
            </w:r>
          </w:p>
        </w:tc>
        <w:tc>
          <w:tcPr>
            <w:tcW w:w="1814" w:type="dxa"/>
            <w:vAlign w:val="center"/>
          </w:tcPr>
          <w:p w:rsidR="00F71739" w:rsidRDefault="004A02B4">
            <w:pPr>
              <w:widowControl/>
              <w:jc w:val="center"/>
              <w:rPr>
                <w:rFonts w:ascii="黑体" w:eastAsia="黑体" w:hAnsi="黑体" w:cs="黑体"/>
                <w:kern w:val="0"/>
                <w:sz w:val="24"/>
              </w:rPr>
            </w:pPr>
            <w:r>
              <w:rPr>
                <w:rFonts w:ascii="黑体" w:eastAsia="黑体" w:hAnsi="黑体" w:cs="黑体" w:hint="eastAsia"/>
                <w:kern w:val="0"/>
                <w:sz w:val="24"/>
              </w:rPr>
              <w:t>平台主营产品</w:t>
            </w:r>
          </w:p>
        </w:tc>
        <w:tc>
          <w:tcPr>
            <w:tcW w:w="2430" w:type="dxa"/>
            <w:vAlign w:val="center"/>
          </w:tcPr>
          <w:p w:rsidR="00F71739" w:rsidRDefault="004A02B4">
            <w:pPr>
              <w:widowControl/>
              <w:jc w:val="center"/>
              <w:rPr>
                <w:rFonts w:ascii="黑体" w:eastAsia="黑体" w:hAnsi="黑体" w:cs="黑体"/>
                <w:kern w:val="0"/>
                <w:sz w:val="24"/>
              </w:rPr>
            </w:pPr>
            <w:r>
              <w:rPr>
                <w:rFonts w:ascii="黑体" w:eastAsia="黑体" w:hAnsi="黑体" w:cs="黑体" w:hint="eastAsia"/>
                <w:kern w:val="0"/>
                <w:sz w:val="24"/>
              </w:rPr>
              <w:t>平台链接地址</w:t>
            </w:r>
          </w:p>
          <w:p w:rsidR="00F71739" w:rsidRDefault="004A02B4">
            <w:pPr>
              <w:widowControl/>
              <w:jc w:val="center"/>
              <w:rPr>
                <w:rFonts w:ascii="黑体" w:eastAsia="黑体" w:hAnsi="黑体" w:cs="黑体"/>
                <w:kern w:val="0"/>
                <w:sz w:val="24"/>
              </w:rPr>
            </w:pPr>
            <w:r>
              <w:rPr>
                <w:rFonts w:ascii="黑体" w:eastAsia="黑体" w:hAnsi="黑体" w:cs="黑体" w:hint="eastAsia"/>
                <w:kern w:val="0"/>
                <w:sz w:val="24"/>
              </w:rPr>
              <w:t>（可直接登录查阅）</w:t>
            </w:r>
          </w:p>
        </w:tc>
        <w:tc>
          <w:tcPr>
            <w:tcW w:w="1260" w:type="dxa"/>
            <w:vAlign w:val="center"/>
          </w:tcPr>
          <w:p w:rsidR="00F71739" w:rsidRDefault="004A02B4">
            <w:pPr>
              <w:widowControl/>
              <w:jc w:val="center"/>
              <w:rPr>
                <w:rFonts w:ascii="黑体" w:eastAsia="黑体" w:hAnsi="黑体" w:cs="黑体"/>
                <w:kern w:val="0"/>
                <w:sz w:val="24"/>
              </w:rPr>
            </w:pPr>
            <w:r>
              <w:rPr>
                <w:rFonts w:ascii="黑体" w:eastAsia="黑体" w:hAnsi="黑体" w:cs="黑体" w:hint="eastAsia"/>
                <w:kern w:val="0"/>
                <w:sz w:val="24"/>
              </w:rPr>
              <w:t>联系人</w:t>
            </w:r>
          </w:p>
        </w:tc>
        <w:tc>
          <w:tcPr>
            <w:tcW w:w="1681" w:type="dxa"/>
            <w:vAlign w:val="center"/>
          </w:tcPr>
          <w:p w:rsidR="00F71739" w:rsidRDefault="004A02B4">
            <w:pPr>
              <w:widowControl/>
              <w:jc w:val="center"/>
              <w:rPr>
                <w:rFonts w:ascii="黑体" w:eastAsia="黑体" w:hAnsi="黑体" w:cs="黑体"/>
                <w:kern w:val="0"/>
                <w:sz w:val="24"/>
              </w:rPr>
            </w:pPr>
            <w:r>
              <w:rPr>
                <w:rFonts w:ascii="黑体" w:eastAsia="黑体" w:hAnsi="黑体" w:cs="黑体" w:hint="eastAsia"/>
                <w:kern w:val="0"/>
                <w:sz w:val="24"/>
              </w:rPr>
              <w:t>联系电话</w:t>
            </w:r>
          </w:p>
        </w:tc>
      </w:tr>
      <w:tr w:rsidR="00F71739">
        <w:trPr>
          <w:trHeight w:val="2199"/>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w:t>
            </w:r>
          </w:p>
        </w:tc>
        <w:tc>
          <w:tcPr>
            <w:tcW w:w="169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鲤城区</w:t>
            </w: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中国邮政集团公司泉州市分公司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邮乐购</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（电商平台）</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农产品</w:t>
            </w:r>
          </w:p>
        </w:tc>
        <w:tc>
          <w:tcPr>
            <w:tcW w:w="2430" w:type="dxa"/>
            <w:vAlign w:val="center"/>
          </w:tcPr>
          <w:p w:rsidR="00F71739" w:rsidRDefault="004A02B4">
            <w:pPr>
              <w:widowControl/>
              <w:tabs>
                <w:tab w:val="left" w:pos="261"/>
              </w:tabs>
              <w:jc w:val="center"/>
              <w:rPr>
                <w:rFonts w:ascii="仿宋" w:eastAsia="仿宋" w:hAnsi="仿宋" w:cs="仿宋"/>
                <w:kern w:val="0"/>
                <w:sz w:val="24"/>
              </w:rPr>
            </w:pPr>
            <w:r>
              <w:rPr>
                <w:rFonts w:ascii="仿宋" w:eastAsia="仿宋" w:hAnsi="仿宋" w:cs="仿宋" w:hint="eastAsia"/>
                <w:kern w:val="0"/>
                <w:sz w:val="24"/>
              </w:rPr>
              <w:t>http://np.ule.com/store/23587.html?uspm=3.32.1503_L4734081_T473408101_S500_M800128934.1407.1.1</w:t>
            </w: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傅晓峰</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13805929219</w:t>
            </w:r>
          </w:p>
        </w:tc>
      </w:tr>
      <w:tr w:rsidR="00F71739">
        <w:trPr>
          <w:trHeight w:val="1836"/>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2</w:t>
            </w:r>
          </w:p>
        </w:tc>
        <w:tc>
          <w:tcPr>
            <w:tcW w:w="1695" w:type="dxa"/>
            <w:vMerge w:val="restart"/>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丰泽区</w:t>
            </w: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泉州市全福农场有限公司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全福农场</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（微信小程序）</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草莓，圣女果，芭乐，甘蔗，</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大米</w:t>
            </w:r>
          </w:p>
        </w:tc>
        <w:tc>
          <w:tcPr>
            <w:tcW w:w="243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小程序</w:t>
            </w:r>
            <w:r>
              <w:rPr>
                <w:rFonts w:ascii="仿宋" w:eastAsia="仿宋" w:hAnsi="仿宋" w:cs="仿宋" w:hint="eastAsia"/>
                <w:kern w:val="0"/>
                <w:sz w:val="24"/>
              </w:rPr>
              <w:t>://</w:t>
            </w:r>
            <w:r>
              <w:rPr>
                <w:rFonts w:ascii="仿宋" w:eastAsia="仿宋" w:hAnsi="仿宋" w:cs="仿宋" w:hint="eastAsia"/>
                <w:kern w:val="0"/>
                <w:sz w:val="24"/>
              </w:rPr>
              <w:t>全福农场</w:t>
            </w:r>
            <w:r>
              <w:rPr>
                <w:rFonts w:ascii="仿宋" w:eastAsia="仿宋" w:hAnsi="仿宋" w:cs="仿宋" w:hint="eastAsia"/>
                <w:kern w:val="0"/>
                <w:sz w:val="24"/>
              </w:rPr>
              <w:t>/lYwgqKfDpq59idg</w:t>
            </w: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刘全福</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13338571871</w:t>
            </w:r>
          </w:p>
        </w:tc>
      </w:tr>
      <w:tr w:rsidR="00F71739">
        <w:trPr>
          <w:trHeight w:val="2564"/>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lastRenderedPageBreak/>
              <w:t>3</w:t>
            </w:r>
          </w:p>
        </w:tc>
        <w:tc>
          <w:tcPr>
            <w:tcW w:w="1695" w:type="dxa"/>
            <w:vMerge/>
            <w:vAlign w:val="center"/>
          </w:tcPr>
          <w:p w:rsidR="00F71739" w:rsidRDefault="00F71739">
            <w:pPr>
              <w:widowControl/>
              <w:jc w:val="center"/>
              <w:rPr>
                <w:rFonts w:ascii="仿宋" w:eastAsia="仿宋" w:hAnsi="仿宋" w:cs="仿宋"/>
                <w:kern w:val="0"/>
                <w:sz w:val="24"/>
              </w:rPr>
            </w:pP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福建西筹大农业发展</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有限公司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西畴商城</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（微信小程序）</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果蔬、禽畜肉类、水产海鲜、米面粮油、干货调料、散装食品、</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预包装食品</w:t>
            </w:r>
          </w:p>
        </w:tc>
        <w:tc>
          <w:tcPr>
            <w:tcW w:w="243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小程序</w:t>
            </w:r>
            <w:r>
              <w:rPr>
                <w:rFonts w:ascii="仿宋" w:eastAsia="仿宋" w:hAnsi="仿宋" w:cs="仿宋" w:hint="eastAsia"/>
                <w:kern w:val="0"/>
                <w:sz w:val="24"/>
              </w:rPr>
              <w:t>://</w:t>
            </w:r>
            <w:r>
              <w:rPr>
                <w:rFonts w:ascii="仿宋" w:eastAsia="仿宋" w:hAnsi="仿宋" w:cs="仿宋" w:hint="eastAsia"/>
                <w:kern w:val="0"/>
                <w:sz w:val="24"/>
              </w:rPr>
              <w:t>西畴商城</w:t>
            </w:r>
            <w:r>
              <w:rPr>
                <w:rFonts w:ascii="仿宋" w:eastAsia="仿宋" w:hAnsi="仿宋" w:cs="仿宋" w:hint="eastAsia"/>
                <w:kern w:val="0"/>
                <w:sz w:val="24"/>
              </w:rPr>
              <w:t>/</w:t>
            </w:r>
            <w:r>
              <w:rPr>
                <w:rFonts w:ascii="仿宋" w:eastAsia="仿宋" w:hAnsi="仿宋" w:cs="仿宋" w:hint="eastAsia"/>
                <w:kern w:val="0"/>
                <w:sz w:val="24"/>
              </w:rPr>
              <w:t>首页</w:t>
            </w:r>
            <w:r>
              <w:rPr>
                <w:rFonts w:ascii="仿宋" w:eastAsia="仿宋" w:hAnsi="仿宋" w:cs="仿宋" w:hint="eastAsia"/>
                <w:kern w:val="0"/>
                <w:sz w:val="24"/>
              </w:rPr>
              <w:t>/1m5nY81xtzxxCrp https://bshop.guanmai.cn/v587/?cms_key=xcdny</w:t>
            </w: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刘志军</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17759981002</w:t>
            </w:r>
          </w:p>
        </w:tc>
      </w:tr>
      <w:tr w:rsidR="00F71739">
        <w:trPr>
          <w:trHeight w:val="570"/>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4</w:t>
            </w:r>
          </w:p>
        </w:tc>
        <w:tc>
          <w:tcPr>
            <w:tcW w:w="169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洛江区</w:t>
            </w:r>
          </w:p>
        </w:tc>
        <w:tc>
          <w:tcPr>
            <w:tcW w:w="2791" w:type="dxa"/>
            <w:vAlign w:val="center"/>
          </w:tcPr>
          <w:p w:rsidR="00F71739" w:rsidRDefault="004A02B4">
            <w:pPr>
              <w:widowControl/>
              <w:jc w:val="center"/>
              <w:rPr>
                <w:rFonts w:ascii="仿宋" w:eastAsia="仿宋" w:hAnsi="仿宋" w:cs="仿宋"/>
                <w:kern w:val="0"/>
                <w:sz w:val="24"/>
                <w:szCs w:val="22"/>
              </w:rPr>
            </w:pPr>
            <w:r>
              <w:rPr>
                <w:rFonts w:ascii="仿宋" w:eastAsia="仿宋" w:hAnsi="仿宋" w:cs="仿宋" w:hint="eastAsia"/>
                <w:kern w:val="0"/>
                <w:sz w:val="24"/>
              </w:rPr>
              <w:t>福建朵米网络科技有限公司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朵米网</w:t>
            </w:r>
          </w:p>
          <w:p w:rsidR="00F71739" w:rsidRDefault="004A02B4">
            <w:pPr>
              <w:widowControl/>
              <w:jc w:val="center"/>
              <w:rPr>
                <w:rFonts w:ascii="仿宋" w:eastAsia="仿宋" w:hAnsi="仿宋" w:cs="仿宋"/>
                <w:kern w:val="0"/>
                <w:sz w:val="24"/>
                <w:szCs w:val="22"/>
              </w:rPr>
            </w:pPr>
            <w:r>
              <w:rPr>
                <w:rFonts w:ascii="仿宋" w:eastAsia="仿宋" w:hAnsi="仿宋" w:cs="仿宋" w:hint="eastAsia"/>
                <w:kern w:val="0"/>
                <w:sz w:val="24"/>
              </w:rPr>
              <w:t>（微信小程序）</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生鲜、鸡鸭、</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米粉、蜂蜜、</w:t>
            </w:r>
          </w:p>
          <w:p w:rsidR="00F71739" w:rsidRDefault="004A02B4">
            <w:pPr>
              <w:widowControl/>
              <w:jc w:val="center"/>
              <w:rPr>
                <w:rFonts w:ascii="仿宋" w:eastAsia="仿宋" w:hAnsi="仿宋" w:cs="仿宋"/>
                <w:kern w:val="0"/>
                <w:sz w:val="24"/>
                <w:szCs w:val="22"/>
              </w:rPr>
            </w:pPr>
            <w:r>
              <w:rPr>
                <w:rFonts w:ascii="仿宋" w:eastAsia="仿宋" w:hAnsi="仿宋" w:cs="仿宋" w:hint="eastAsia"/>
                <w:kern w:val="0"/>
                <w:sz w:val="24"/>
              </w:rPr>
              <w:t>生猪等</w:t>
            </w:r>
          </w:p>
        </w:tc>
        <w:tc>
          <w:tcPr>
            <w:tcW w:w="2430" w:type="dxa"/>
            <w:vAlign w:val="center"/>
          </w:tcPr>
          <w:p w:rsidR="00F71739" w:rsidRDefault="004A02B4">
            <w:pPr>
              <w:widowControl/>
              <w:jc w:val="center"/>
              <w:rPr>
                <w:rFonts w:ascii="Times New Roman" w:hAnsi="Times New Roman" w:cs="Times New Roman"/>
                <w:kern w:val="0"/>
                <w:sz w:val="24"/>
                <w:szCs w:val="22"/>
              </w:rPr>
            </w:pPr>
            <w:r>
              <w:rPr>
                <w:rFonts w:ascii="Times New Roman" w:hAnsi="Times New Roman" w:cs="Times New Roman"/>
                <w:noProof/>
                <w:kern w:val="0"/>
                <w:sz w:val="24"/>
              </w:rPr>
              <w:drawing>
                <wp:inline distT="0" distB="0" distL="0" distR="0">
                  <wp:extent cx="887730" cy="88773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87730" cy="887730"/>
                          </a:xfrm>
                          <a:prstGeom prst="rect">
                            <a:avLst/>
                          </a:prstGeom>
                          <a:noFill/>
                          <a:ln>
                            <a:noFill/>
                          </a:ln>
                        </pic:spPr>
                      </pic:pic>
                    </a:graphicData>
                  </a:graphic>
                </wp:inline>
              </w:drawing>
            </w:r>
            <w:r>
              <w:rPr>
                <w:rFonts w:ascii="Times New Roman" w:hAnsi="Times New Roman" w:cs="Times New Roman"/>
                <w:noProof/>
                <w:kern w:val="0"/>
                <w:sz w:val="24"/>
              </w:rPr>
              <w:drawing>
                <wp:inline distT="0" distB="0" distL="0" distR="0">
                  <wp:extent cx="784225" cy="784225"/>
                  <wp:effectExtent l="0" t="0" r="15875" b="158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84225" cy="784225"/>
                          </a:xfrm>
                          <a:prstGeom prst="rect">
                            <a:avLst/>
                          </a:prstGeom>
                          <a:noFill/>
                          <a:ln>
                            <a:noFill/>
                          </a:ln>
                        </pic:spPr>
                      </pic:pic>
                    </a:graphicData>
                  </a:graphic>
                </wp:inline>
              </w:drawing>
            </w:r>
            <w:r>
              <w:rPr>
                <w:rFonts w:ascii="Times New Roman" w:hAnsi="Times New Roman" w:cs="Times New Roman"/>
                <w:noProof/>
                <w:kern w:val="0"/>
                <w:sz w:val="24"/>
              </w:rPr>
              <w:drawing>
                <wp:inline distT="0" distB="0" distL="0" distR="0">
                  <wp:extent cx="790575" cy="7905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90575" cy="790575"/>
                          </a:xfrm>
                          <a:prstGeom prst="rect">
                            <a:avLst/>
                          </a:prstGeom>
                          <a:noFill/>
                          <a:ln>
                            <a:noFill/>
                          </a:ln>
                        </pic:spPr>
                      </pic:pic>
                    </a:graphicData>
                  </a:graphic>
                </wp:inline>
              </w:drawing>
            </w:r>
          </w:p>
        </w:tc>
        <w:tc>
          <w:tcPr>
            <w:tcW w:w="1260" w:type="dxa"/>
            <w:vAlign w:val="center"/>
          </w:tcPr>
          <w:p w:rsidR="00F71739" w:rsidRDefault="004A02B4">
            <w:pPr>
              <w:widowControl/>
              <w:jc w:val="center"/>
              <w:rPr>
                <w:rFonts w:ascii="仿宋" w:eastAsia="仿宋" w:hAnsi="仿宋" w:cs="仿宋"/>
                <w:kern w:val="0"/>
                <w:sz w:val="24"/>
                <w:szCs w:val="22"/>
              </w:rPr>
            </w:pPr>
            <w:r>
              <w:rPr>
                <w:rFonts w:ascii="仿宋" w:eastAsia="仿宋" w:hAnsi="仿宋" w:cs="仿宋" w:hint="eastAsia"/>
                <w:kern w:val="0"/>
                <w:sz w:val="24"/>
              </w:rPr>
              <w:t>廖扬均</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13905953063</w:t>
            </w:r>
          </w:p>
        </w:tc>
      </w:tr>
      <w:tr w:rsidR="00F71739">
        <w:trPr>
          <w:trHeight w:val="570"/>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5</w:t>
            </w:r>
          </w:p>
        </w:tc>
        <w:tc>
          <w:tcPr>
            <w:tcW w:w="1695" w:type="dxa"/>
            <w:vMerge w:val="restart"/>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晋江市</w:t>
            </w: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晋江乡村驿站电子商务</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有限公司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晋享购</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（微信小程序）</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农特产品</w:t>
            </w:r>
          </w:p>
        </w:tc>
        <w:tc>
          <w:tcPr>
            <w:tcW w:w="2430" w:type="dxa"/>
            <w:vAlign w:val="center"/>
          </w:tcPr>
          <w:p w:rsidR="00F71739" w:rsidRDefault="004A02B4">
            <w:pPr>
              <w:pStyle w:val="HTML"/>
              <w:widowControl/>
              <w:shd w:val="clear" w:color="auto" w:fill="FFFFFF"/>
              <w:jc w:val="center"/>
              <w:rPr>
                <w:rFonts w:ascii="仿宋" w:eastAsia="仿宋" w:hAnsi="仿宋" w:cs="仿宋" w:hint="default"/>
                <w:color w:val="000000"/>
              </w:rPr>
            </w:pPr>
            <w:r>
              <w:rPr>
                <w:rFonts w:ascii="仿宋" w:eastAsia="仿宋" w:hAnsi="仿宋" w:cs="仿宋"/>
                <w:color w:val="000000"/>
                <w:shd w:val="clear" w:color="auto" w:fill="FFFFFF"/>
              </w:rPr>
              <w:t>#</w:t>
            </w:r>
            <w:r>
              <w:rPr>
                <w:rFonts w:ascii="仿宋" w:eastAsia="仿宋" w:hAnsi="仿宋" w:cs="仿宋"/>
                <w:color w:val="000000"/>
                <w:shd w:val="clear" w:color="auto" w:fill="FFFFFF"/>
              </w:rPr>
              <w:t>小程序</w:t>
            </w:r>
            <w:r>
              <w:rPr>
                <w:rFonts w:ascii="仿宋" w:eastAsia="仿宋" w:hAnsi="仿宋" w:cs="仿宋"/>
                <w:color w:val="000000"/>
                <w:shd w:val="clear" w:color="auto" w:fill="FFFFFF"/>
              </w:rPr>
              <w:t>://</w:t>
            </w:r>
            <w:r>
              <w:rPr>
                <w:rFonts w:ascii="仿宋" w:eastAsia="仿宋" w:hAnsi="仿宋" w:cs="仿宋"/>
                <w:color w:val="000000"/>
                <w:shd w:val="clear" w:color="auto" w:fill="FFFFFF"/>
              </w:rPr>
              <w:t>晋享购</w:t>
            </w:r>
            <w:r>
              <w:rPr>
                <w:rFonts w:ascii="仿宋" w:eastAsia="仿宋" w:hAnsi="仿宋" w:cs="仿宋"/>
                <w:color w:val="000000"/>
                <w:shd w:val="clear" w:color="auto" w:fill="FFFFFF"/>
              </w:rPr>
              <w:t>/8k6DoYtXhcLToMp</w:t>
            </w:r>
          </w:p>
          <w:p w:rsidR="00F71739" w:rsidRDefault="00F71739">
            <w:pPr>
              <w:widowControl/>
              <w:jc w:val="center"/>
              <w:rPr>
                <w:rFonts w:ascii="仿宋" w:eastAsia="仿宋" w:hAnsi="仿宋" w:cs="仿宋"/>
                <w:kern w:val="0"/>
                <w:sz w:val="24"/>
              </w:rPr>
            </w:pP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周畅</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19105950596</w:t>
            </w:r>
          </w:p>
        </w:tc>
      </w:tr>
      <w:tr w:rsidR="00F71739">
        <w:trPr>
          <w:trHeight w:val="570"/>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6</w:t>
            </w:r>
          </w:p>
        </w:tc>
        <w:tc>
          <w:tcPr>
            <w:tcW w:w="1695" w:type="dxa"/>
            <w:vMerge/>
            <w:vAlign w:val="center"/>
          </w:tcPr>
          <w:p w:rsidR="00F71739" w:rsidRDefault="00F71739">
            <w:pPr>
              <w:widowControl/>
              <w:jc w:val="center"/>
              <w:rPr>
                <w:rFonts w:ascii="仿宋" w:eastAsia="仿宋" w:hAnsi="仿宋" w:cs="仿宋"/>
                <w:kern w:val="0"/>
                <w:sz w:val="24"/>
              </w:rPr>
            </w:pP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晋江市园绿园农林</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专业合作社</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生态圈龙创网</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（新网站无销量）</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农产品（果蔬、茶叶、菇类、海鲜及干货等）</w:t>
            </w:r>
          </w:p>
        </w:tc>
        <w:tc>
          <w:tcPr>
            <w:tcW w:w="2430" w:type="dxa"/>
            <w:vAlign w:val="center"/>
          </w:tcPr>
          <w:p w:rsidR="00F71739" w:rsidRDefault="00F71739">
            <w:pPr>
              <w:pStyle w:val="HTML"/>
              <w:widowControl/>
              <w:shd w:val="clear" w:color="auto" w:fill="EEEEEE"/>
              <w:jc w:val="center"/>
              <w:rPr>
                <w:rFonts w:ascii="仿宋" w:eastAsia="仿宋" w:hAnsi="仿宋" w:cs="仿宋" w:hint="default"/>
                <w:color w:val="000000"/>
              </w:rPr>
            </w:pPr>
            <w:hyperlink r:id="rId21" w:tgtFrame="/home/user/文档\x/_blank" w:history="1">
              <w:r w:rsidR="004A02B4">
                <w:rPr>
                  <w:rStyle w:val="a7"/>
                  <w:rFonts w:ascii="仿宋" w:eastAsia="仿宋" w:hAnsi="仿宋" w:cs="仿宋"/>
                  <w:shd w:val="clear" w:color="auto" w:fill="EEEEEE"/>
                </w:rPr>
                <w:t>www.jjyly.cn</w:t>
              </w:r>
            </w:hyperlink>
          </w:p>
          <w:p w:rsidR="00F71739" w:rsidRDefault="00F71739">
            <w:pPr>
              <w:widowControl/>
              <w:jc w:val="center"/>
              <w:rPr>
                <w:rFonts w:ascii="仿宋" w:eastAsia="仿宋" w:hAnsi="仿宋" w:cs="仿宋"/>
                <w:kern w:val="0"/>
                <w:sz w:val="24"/>
              </w:rPr>
            </w:pP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林金东</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13959947226</w:t>
            </w:r>
          </w:p>
        </w:tc>
      </w:tr>
      <w:tr w:rsidR="00F71739">
        <w:trPr>
          <w:trHeight w:val="995"/>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lastRenderedPageBreak/>
              <w:t>7</w:t>
            </w:r>
          </w:p>
        </w:tc>
        <w:tc>
          <w:tcPr>
            <w:tcW w:w="1695" w:type="dxa"/>
            <w:vMerge/>
            <w:vAlign w:val="center"/>
          </w:tcPr>
          <w:p w:rsidR="00F71739" w:rsidRDefault="00F71739">
            <w:pPr>
              <w:widowControl/>
              <w:jc w:val="center"/>
              <w:rPr>
                <w:rFonts w:ascii="仿宋" w:eastAsia="仿宋" w:hAnsi="仿宋" w:cs="仿宋"/>
                <w:kern w:val="0"/>
                <w:sz w:val="24"/>
              </w:rPr>
            </w:pP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晋江市海峡水产养殖</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有限公司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海峡人家</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（微信小程序）</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农（渔）产品</w:t>
            </w:r>
          </w:p>
        </w:tc>
        <w:tc>
          <w:tcPr>
            <w:tcW w:w="2430" w:type="dxa"/>
            <w:vAlign w:val="center"/>
          </w:tcPr>
          <w:p w:rsidR="00F71739" w:rsidRDefault="004A02B4">
            <w:pPr>
              <w:pStyle w:val="HTML"/>
              <w:widowControl/>
              <w:shd w:val="clear" w:color="auto" w:fill="EEEEEE"/>
              <w:jc w:val="center"/>
              <w:rPr>
                <w:rFonts w:ascii="仿宋" w:eastAsia="仿宋" w:hAnsi="仿宋" w:cs="仿宋" w:hint="default"/>
              </w:rPr>
            </w:pPr>
            <w:r>
              <w:rPr>
                <w:rFonts w:ascii="仿宋" w:eastAsia="仿宋" w:hAnsi="仿宋" w:cs="仿宋"/>
                <w:color w:val="000000"/>
                <w:shd w:val="clear" w:color="auto" w:fill="EEEEEE"/>
              </w:rPr>
              <w:t>#</w:t>
            </w:r>
            <w:r>
              <w:rPr>
                <w:rFonts w:ascii="仿宋" w:eastAsia="仿宋" w:hAnsi="仿宋" w:cs="仿宋"/>
                <w:color w:val="000000"/>
                <w:shd w:val="clear" w:color="auto" w:fill="EEEEEE"/>
              </w:rPr>
              <w:t>小程序</w:t>
            </w:r>
            <w:r>
              <w:rPr>
                <w:rFonts w:ascii="仿宋" w:eastAsia="仿宋" w:hAnsi="仿宋" w:cs="仿宋"/>
                <w:color w:val="000000"/>
                <w:shd w:val="clear" w:color="auto" w:fill="EEEEEE"/>
              </w:rPr>
              <w:t>://</w:t>
            </w:r>
            <w:r>
              <w:rPr>
                <w:rFonts w:ascii="仿宋" w:eastAsia="仿宋" w:hAnsi="仿宋" w:cs="仿宋"/>
                <w:color w:val="000000"/>
                <w:shd w:val="clear" w:color="auto" w:fill="EEEEEE"/>
              </w:rPr>
              <w:t>海峡人家</w:t>
            </w:r>
            <w:r>
              <w:rPr>
                <w:rFonts w:ascii="仿宋" w:eastAsia="仿宋" w:hAnsi="仿宋" w:cs="仿宋"/>
                <w:color w:val="000000"/>
                <w:shd w:val="clear" w:color="auto" w:fill="EEEEEE"/>
              </w:rPr>
              <w:t>/</w:t>
            </w:r>
            <w:r>
              <w:rPr>
                <w:rFonts w:ascii="仿宋" w:eastAsia="仿宋" w:hAnsi="仿宋" w:cs="仿宋"/>
                <w:color w:val="000000"/>
                <w:shd w:val="clear" w:color="auto" w:fill="EEEEEE"/>
              </w:rPr>
              <w:t>加载中</w:t>
            </w:r>
            <w:r>
              <w:rPr>
                <w:rFonts w:ascii="仿宋" w:eastAsia="仿宋" w:hAnsi="仿宋" w:cs="仿宋"/>
                <w:color w:val="000000"/>
                <w:shd w:val="clear" w:color="auto" w:fill="EEEEEE"/>
              </w:rPr>
              <w:t>/kd8W4XErJhbYeEI</w:t>
            </w: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洪万亚</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13675932551</w:t>
            </w:r>
          </w:p>
        </w:tc>
      </w:tr>
      <w:tr w:rsidR="00F71739">
        <w:trPr>
          <w:trHeight w:val="1460"/>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8</w:t>
            </w:r>
          </w:p>
        </w:tc>
        <w:tc>
          <w:tcPr>
            <w:tcW w:w="1695" w:type="dxa"/>
            <w:vMerge/>
            <w:vAlign w:val="center"/>
          </w:tcPr>
          <w:p w:rsidR="00F71739" w:rsidRDefault="00F71739">
            <w:pPr>
              <w:widowControl/>
              <w:jc w:val="left"/>
              <w:rPr>
                <w:rFonts w:ascii="仿宋" w:eastAsia="仿宋" w:hAnsi="仿宋" w:cs="仿宋"/>
                <w:kern w:val="0"/>
                <w:sz w:val="24"/>
              </w:rPr>
            </w:pP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晋江市汇利电子</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商务有限公司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连连鲜</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（微信小程序）</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农产品</w:t>
            </w:r>
          </w:p>
        </w:tc>
        <w:tc>
          <w:tcPr>
            <w:tcW w:w="243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noProof/>
                <w:kern w:val="0"/>
                <w:sz w:val="24"/>
              </w:rPr>
              <w:drawing>
                <wp:inline distT="0" distB="0" distL="114300" distR="114300">
                  <wp:extent cx="812800" cy="848360"/>
                  <wp:effectExtent l="0" t="0" r="6350" b="8890"/>
                  <wp:docPr id="10" name="图片 10"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ebwxgetmsgimg"/>
                          <pic:cNvPicPr>
                            <a:picLocks noChangeAspect="1"/>
                          </pic:cNvPicPr>
                        </pic:nvPicPr>
                        <pic:blipFill>
                          <a:blip r:embed="rId22"/>
                          <a:stretch>
                            <a:fillRect/>
                          </a:stretch>
                        </pic:blipFill>
                        <pic:spPr>
                          <a:xfrm>
                            <a:off x="0" y="0"/>
                            <a:ext cx="812800" cy="848360"/>
                          </a:xfrm>
                          <a:prstGeom prst="rect">
                            <a:avLst/>
                          </a:prstGeom>
                        </pic:spPr>
                      </pic:pic>
                    </a:graphicData>
                  </a:graphic>
                </wp:inline>
              </w:drawing>
            </w: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连丹</w:t>
            </w:r>
          </w:p>
        </w:tc>
        <w:tc>
          <w:tcPr>
            <w:tcW w:w="1681" w:type="dxa"/>
            <w:vAlign w:val="center"/>
          </w:tcPr>
          <w:p w:rsidR="00F71739" w:rsidRDefault="004A02B4">
            <w:pPr>
              <w:widowControl/>
              <w:jc w:val="left"/>
              <w:rPr>
                <w:rFonts w:ascii="仿宋" w:eastAsia="仿宋" w:hAnsi="仿宋" w:cs="仿宋"/>
                <w:kern w:val="0"/>
                <w:sz w:val="24"/>
              </w:rPr>
            </w:pPr>
            <w:r>
              <w:rPr>
                <w:rFonts w:ascii="仿宋" w:eastAsia="仿宋" w:hAnsi="仿宋" w:cs="仿宋" w:hint="eastAsia"/>
                <w:kern w:val="0"/>
                <w:sz w:val="24"/>
              </w:rPr>
              <w:t>15880714146</w:t>
            </w:r>
          </w:p>
        </w:tc>
      </w:tr>
      <w:tr w:rsidR="00F71739">
        <w:trPr>
          <w:trHeight w:val="570"/>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9</w:t>
            </w:r>
          </w:p>
        </w:tc>
        <w:tc>
          <w:tcPr>
            <w:tcW w:w="1695" w:type="dxa"/>
            <w:vMerge w:val="restart"/>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南安市</w:t>
            </w: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福建一亩良田信息科技有限公司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e</w:t>
            </w:r>
            <w:r>
              <w:rPr>
                <w:rFonts w:ascii="仿宋" w:eastAsia="仿宋" w:hAnsi="仿宋" w:cs="仿宋" w:hint="eastAsia"/>
                <w:kern w:val="0"/>
                <w:sz w:val="24"/>
              </w:rPr>
              <w:t>亩良田</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新网站</w:t>
            </w:r>
            <w:r>
              <w:rPr>
                <w:rFonts w:ascii="仿宋" w:eastAsia="仿宋" w:hAnsi="仿宋" w:cs="仿宋" w:hint="eastAsia"/>
                <w:kern w:val="0"/>
                <w:sz w:val="24"/>
              </w:rPr>
              <w:t>）</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大米、杂粮、</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食用油等</w:t>
            </w:r>
          </w:p>
        </w:tc>
        <w:tc>
          <w:tcPr>
            <w:tcW w:w="243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http://www.emlt.com.cn/</w:t>
            </w: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许成良</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18960201777</w:t>
            </w:r>
          </w:p>
        </w:tc>
      </w:tr>
      <w:tr w:rsidR="00F71739">
        <w:trPr>
          <w:trHeight w:val="570"/>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10</w:t>
            </w:r>
          </w:p>
        </w:tc>
        <w:tc>
          <w:tcPr>
            <w:tcW w:w="1695" w:type="dxa"/>
            <w:vMerge/>
            <w:vAlign w:val="center"/>
          </w:tcPr>
          <w:p w:rsidR="00F71739" w:rsidRDefault="00F71739">
            <w:pPr>
              <w:widowControl/>
              <w:jc w:val="center"/>
              <w:rPr>
                <w:rFonts w:ascii="仿宋" w:eastAsia="仿宋" w:hAnsi="仿宋" w:cs="仿宋"/>
                <w:kern w:val="0"/>
                <w:sz w:val="24"/>
              </w:rPr>
            </w:pP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中国邮政集团有限公司福建省南安市分公司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邮乐小店、泉农汇（名特优）</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（邮乐购分馆）</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多样化</w:t>
            </w:r>
            <w:r>
              <w:rPr>
                <w:rFonts w:ascii="仿宋" w:eastAsia="仿宋" w:hAnsi="仿宋" w:cs="仿宋" w:hint="eastAsia"/>
                <w:kern w:val="0"/>
                <w:sz w:val="24"/>
              </w:rPr>
              <w:t>农特产品</w:t>
            </w:r>
          </w:p>
        </w:tc>
        <w:tc>
          <w:tcPr>
            <w:tcW w:w="243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http://ulecn.cn/tnpeqwj?statistics=URL</w:t>
            </w: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陈文普</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13959767678</w:t>
            </w:r>
          </w:p>
        </w:tc>
      </w:tr>
      <w:tr w:rsidR="00F71739">
        <w:trPr>
          <w:trHeight w:val="1625"/>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11</w:t>
            </w:r>
          </w:p>
        </w:tc>
        <w:tc>
          <w:tcPr>
            <w:tcW w:w="169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惠安县</w:t>
            </w: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泉州市鑫三农农业科技有限公司</w:t>
            </w:r>
            <w:r>
              <w:rPr>
                <w:rFonts w:ascii="仿宋" w:eastAsia="仿宋" w:hAnsi="仿宋" w:cs="仿宋" w:hint="eastAsia"/>
                <w:kern w:val="0"/>
                <w:sz w:val="24"/>
              </w:rPr>
              <w:t xml:space="preserve">　　</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美菜网</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（微信小程序）</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蔬菜，鸡蛋，冻鸡鸭肉</w:t>
            </w:r>
            <w:r>
              <w:rPr>
                <w:rFonts w:ascii="仿宋" w:eastAsia="仿宋" w:hAnsi="仿宋" w:cs="仿宋" w:hint="eastAsia"/>
                <w:kern w:val="0"/>
                <w:sz w:val="24"/>
              </w:rPr>
              <w:t xml:space="preserve">　</w:t>
            </w:r>
          </w:p>
        </w:tc>
        <w:tc>
          <w:tcPr>
            <w:tcW w:w="2430" w:type="dxa"/>
            <w:vAlign w:val="center"/>
          </w:tcPr>
          <w:p w:rsidR="00F71739" w:rsidRDefault="00F71739">
            <w:pPr>
              <w:widowControl/>
              <w:jc w:val="center"/>
              <w:rPr>
                <w:rFonts w:ascii="仿宋" w:eastAsia="仿宋" w:hAnsi="仿宋" w:cs="仿宋"/>
                <w:kern w:val="0"/>
                <w:sz w:val="24"/>
              </w:rPr>
            </w:pPr>
            <w:hyperlink r:id="rId23" w:history="1">
              <w:r w:rsidR="004A02B4">
                <w:rPr>
                  <w:rStyle w:val="a7"/>
                  <w:rFonts w:ascii="仿宋" w:eastAsia="仿宋" w:hAnsi="仿宋" w:cs="仿宋" w:hint="eastAsia"/>
                  <w:kern w:val="0"/>
                  <w:sz w:val="24"/>
                </w:rPr>
                <w:t>https://online.yunshanmeicai.com</w:t>
              </w:r>
            </w:hyperlink>
          </w:p>
          <w:p w:rsidR="00F71739" w:rsidRDefault="004A02B4">
            <w:pPr>
              <w:widowControl/>
              <w:jc w:val="left"/>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color w:val="000000"/>
                <w:kern w:val="0"/>
                <w:sz w:val="24"/>
                <w:shd w:val="clear" w:color="auto" w:fill="FFFFFF"/>
                <w:lang/>
              </w:rPr>
              <w:t>#</w:t>
            </w:r>
            <w:r>
              <w:rPr>
                <w:rFonts w:ascii="仿宋" w:eastAsia="仿宋" w:hAnsi="仿宋" w:cs="仿宋" w:hint="eastAsia"/>
                <w:color w:val="000000"/>
                <w:kern w:val="0"/>
                <w:sz w:val="24"/>
                <w:shd w:val="clear" w:color="auto" w:fill="FFFFFF"/>
                <w:lang/>
              </w:rPr>
              <w:t>小程序</w:t>
            </w:r>
            <w:r>
              <w:rPr>
                <w:rFonts w:ascii="仿宋" w:eastAsia="仿宋" w:hAnsi="仿宋" w:cs="仿宋" w:hint="eastAsia"/>
                <w:color w:val="000000"/>
                <w:kern w:val="0"/>
                <w:sz w:val="24"/>
                <w:shd w:val="clear" w:color="auto" w:fill="FFFFFF"/>
                <w:lang/>
              </w:rPr>
              <w:t>://</w:t>
            </w:r>
            <w:r>
              <w:rPr>
                <w:rFonts w:ascii="仿宋" w:eastAsia="仿宋" w:hAnsi="仿宋" w:cs="仿宋" w:hint="eastAsia"/>
                <w:color w:val="000000"/>
                <w:kern w:val="0"/>
                <w:sz w:val="24"/>
                <w:shd w:val="clear" w:color="auto" w:fill="FFFFFF"/>
                <w:lang/>
              </w:rPr>
              <w:t>美菜商城</w:t>
            </w:r>
            <w:r>
              <w:rPr>
                <w:rFonts w:ascii="仿宋" w:eastAsia="仿宋" w:hAnsi="仿宋" w:cs="仿宋" w:hint="eastAsia"/>
                <w:color w:val="000000"/>
                <w:kern w:val="0"/>
                <w:sz w:val="24"/>
                <w:shd w:val="clear" w:color="auto" w:fill="FFFFFF"/>
                <w:lang/>
              </w:rPr>
              <w:t>/</w:t>
            </w:r>
            <w:r>
              <w:rPr>
                <w:rFonts w:ascii="仿宋" w:eastAsia="仿宋" w:hAnsi="仿宋" w:cs="仿宋" w:hint="eastAsia"/>
                <w:color w:val="000000"/>
                <w:kern w:val="0"/>
                <w:sz w:val="24"/>
                <w:shd w:val="clear" w:color="auto" w:fill="FFFFFF"/>
                <w:lang/>
              </w:rPr>
              <w:t>美菜</w:t>
            </w:r>
            <w:r>
              <w:rPr>
                <w:rFonts w:ascii="仿宋" w:eastAsia="仿宋" w:hAnsi="仿宋" w:cs="仿宋" w:hint="eastAsia"/>
                <w:color w:val="000000"/>
                <w:kern w:val="0"/>
                <w:sz w:val="24"/>
                <w:shd w:val="clear" w:color="auto" w:fill="FFFFFF"/>
                <w:lang/>
              </w:rPr>
              <w:t>/mr1javN8qbi3Jxz</w:t>
            </w:r>
            <w:r>
              <w:rPr>
                <w:rFonts w:ascii="仿宋" w:eastAsia="仿宋" w:hAnsi="仿宋" w:cs="仿宋" w:hint="eastAsia"/>
                <w:color w:val="000000"/>
                <w:kern w:val="0"/>
                <w:sz w:val="24"/>
                <w:shd w:val="clear" w:color="auto" w:fill="FFFFFF"/>
                <w:lang/>
              </w:rPr>
              <w:t>）</w:t>
            </w: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陈志明</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18859977711</w:t>
            </w:r>
          </w:p>
        </w:tc>
      </w:tr>
      <w:tr w:rsidR="00F71739">
        <w:trPr>
          <w:trHeight w:val="570"/>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12</w:t>
            </w:r>
          </w:p>
        </w:tc>
        <w:tc>
          <w:tcPr>
            <w:tcW w:w="1695" w:type="dxa"/>
            <w:vMerge w:val="restart"/>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安溪县</w:t>
            </w: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福建省安溪县供销电子商务有限公司</w:t>
            </w:r>
          </w:p>
        </w:tc>
        <w:tc>
          <w:tcPr>
            <w:tcW w:w="2355" w:type="dxa"/>
            <w:vAlign w:val="center"/>
          </w:tcPr>
          <w:p w:rsidR="00F71739" w:rsidRDefault="004A02B4">
            <w:pPr>
              <w:widowControl/>
              <w:jc w:val="left"/>
              <w:rPr>
                <w:rFonts w:ascii="仿宋" w:eastAsia="仿宋" w:hAnsi="仿宋" w:cs="仿宋"/>
                <w:kern w:val="0"/>
                <w:sz w:val="24"/>
              </w:rPr>
            </w:pPr>
            <w:r>
              <w:rPr>
                <w:rFonts w:ascii="仿宋" w:eastAsia="仿宋" w:hAnsi="仿宋" w:cs="仿宋" w:hint="eastAsia"/>
                <w:kern w:val="0"/>
                <w:sz w:val="24"/>
              </w:rPr>
              <w:t>慧享供销优选平台（公众号里的平台）</w:t>
            </w:r>
          </w:p>
        </w:tc>
        <w:tc>
          <w:tcPr>
            <w:tcW w:w="1814" w:type="dxa"/>
            <w:vAlign w:val="center"/>
          </w:tcPr>
          <w:p w:rsidR="00F71739" w:rsidRDefault="004A02B4">
            <w:pPr>
              <w:widowControl/>
              <w:jc w:val="left"/>
              <w:rPr>
                <w:rFonts w:ascii="仿宋" w:eastAsia="仿宋" w:hAnsi="仿宋" w:cs="仿宋"/>
                <w:kern w:val="0"/>
                <w:sz w:val="24"/>
              </w:rPr>
            </w:pPr>
            <w:r>
              <w:rPr>
                <w:rFonts w:ascii="仿宋" w:eastAsia="仿宋" w:hAnsi="仿宋" w:cs="仿宋" w:hint="eastAsia"/>
                <w:kern w:val="0"/>
                <w:sz w:val="24"/>
              </w:rPr>
              <w:t>安溪农特产品</w:t>
            </w:r>
          </w:p>
        </w:tc>
        <w:tc>
          <w:tcPr>
            <w:tcW w:w="2430" w:type="dxa"/>
            <w:vAlign w:val="center"/>
          </w:tcPr>
          <w:p w:rsidR="00F71739" w:rsidRDefault="00F71739">
            <w:pPr>
              <w:widowControl/>
              <w:jc w:val="left"/>
              <w:rPr>
                <w:rFonts w:ascii="仿宋" w:eastAsia="仿宋" w:hAnsi="仿宋" w:cs="仿宋"/>
                <w:kern w:val="0"/>
                <w:sz w:val="24"/>
              </w:rPr>
            </w:pPr>
            <w:hyperlink r:id="rId24" w:history="1">
              <w:r w:rsidR="004A02B4">
                <w:rPr>
                  <w:rStyle w:val="a7"/>
                  <w:rFonts w:ascii="仿宋" w:eastAsia="仿宋" w:hAnsi="仿宋" w:cs="仿宋" w:hint="eastAsia"/>
                  <w:kern w:val="0"/>
                  <w:sz w:val="24"/>
                </w:rPr>
                <w:t>http://m.hxgongxiao.com/shop516/home</w:t>
              </w:r>
            </w:hyperlink>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陈晓昕</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13805956535</w:t>
            </w:r>
          </w:p>
        </w:tc>
      </w:tr>
      <w:tr w:rsidR="00F71739">
        <w:trPr>
          <w:trHeight w:val="570"/>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13</w:t>
            </w:r>
          </w:p>
        </w:tc>
        <w:tc>
          <w:tcPr>
            <w:tcW w:w="1695" w:type="dxa"/>
            <w:vMerge/>
            <w:vAlign w:val="center"/>
          </w:tcPr>
          <w:p w:rsidR="00F71739" w:rsidRDefault="00F71739">
            <w:pPr>
              <w:widowControl/>
              <w:jc w:val="left"/>
              <w:rPr>
                <w:rFonts w:ascii="仿宋" w:eastAsia="仿宋" w:hAnsi="仿宋" w:cs="仿宋"/>
                <w:kern w:val="0"/>
                <w:sz w:val="24"/>
              </w:rPr>
            </w:pP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中国邮政集团有限公司安溪县分公司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邮乐购安溪馆</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（邮乐购分馆）</w:t>
            </w:r>
          </w:p>
        </w:tc>
        <w:tc>
          <w:tcPr>
            <w:tcW w:w="1814" w:type="dxa"/>
            <w:vAlign w:val="center"/>
          </w:tcPr>
          <w:p w:rsidR="00F71739" w:rsidRDefault="004A02B4">
            <w:pPr>
              <w:widowControl/>
              <w:jc w:val="left"/>
              <w:rPr>
                <w:rFonts w:ascii="仿宋" w:eastAsia="仿宋" w:hAnsi="仿宋" w:cs="仿宋"/>
                <w:kern w:val="0"/>
                <w:sz w:val="24"/>
              </w:rPr>
            </w:pPr>
            <w:r>
              <w:rPr>
                <w:rFonts w:ascii="仿宋" w:eastAsia="仿宋" w:hAnsi="仿宋" w:cs="仿宋" w:hint="eastAsia"/>
                <w:kern w:val="0"/>
                <w:sz w:val="24"/>
              </w:rPr>
              <w:t>安溪农特产品</w:t>
            </w:r>
          </w:p>
        </w:tc>
        <w:tc>
          <w:tcPr>
            <w:tcW w:w="2430" w:type="dxa"/>
            <w:vAlign w:val="center"/>
          </w:tcPr>
          <w:p w:rsidR="00F71739" w:rsidRDefault="00F71739">
            <w:pPr>
              <w:widowControl/>
              <w:jc w:val="left"/>
              <w:rPr>
                <w:rFonts w:ascii="仿宋" w:eastAsia="仿宋" w:hAnsi="仿宋" w:cs="仿宋"/>
                <w:kern w:val="0"/>
                <w:sz w:val="24"/>
              </w:rPr>
            </w:pPr>
            <w:hyperlink r:id="rId25" w:history="1">
              <w:r w:rsidR="004A02B4">
                <w:rPr>
                  <w:rStyle w:val="a7"/>
                  <w:rFonts w:ascii="仿宋" w:eastAsia="仿宋" w:hAnsi="仿宋" w:cs="仿宋" w:hint="eastAsia"/>
                  <w:kern w:val="0"/>
                  <w:sz w:val="24"/>
                </w:rPr>
                <w:t>http://store.ule.com/store/25883.html</w:t>
              </w:r>
            </w:hyperlink>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汪金秋</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13615979773</w:t>
            </w:r>
          </w:p>
        </w:tc>
      </w:tr>
      <w:tr w:rsidR="00F71739">
        <w:trPr>
          <w:trHeight w:val="3719"/>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lastRenderedPageBreak/>
              <w:t>14</w:t>
            </w:r>
          </w:p>
        </w:tc>
        <w:tc>
          <w:tcPr>
            <w:tcW w:w="169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永春县</w:t>
            </w: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福建永春万春寨旅游特产开发有限公司</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万春寨农特产直供平台（公众号里的平台）</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佛手茶、永春芦柑，荔枝，沃柑、永春白鸭、乌鸡、笋干、芥菜干、黄花菜、香菇、龙眼干、荔枝干、金桔等</w:t>
            </w:r>
          </w:p>
        </w:tc>
        <w:tc>
          <w:tcPr>
            <w:tcW w:w="243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万春寨农特产直供平台</w:t>
            </w:r>
            <w:r>
              <w:rPr>
                <w:rFonts w:ascii="仿宋" w:eastAsia="仿宋" w:hAnsi="仿宋" w:cs="仿宋" w:hint="eastAsia"/>
                <w:kern w:val="0"/>
                <w:sz w:val="24"/>
              </w:rPr>
              <w:t>https://shop13292616.wxrrd.com/feature/10418945</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视频号：万春寨农特产</w:t>
            </w:r>
            <w:r>
              <w:rPr>
                <w:rFonts w:ascii="仿宋" w:eastAsia="仿宋" w:hAnsi="仿宋" w:cs="仿宋" w:hint="eastAsia"/>
                <w:kern w:val="0"/>
                <w:sz w:val="24"/>
              </w:rPr>
              <w:t>#</w:t>
            </w:r>
            <w:r>
              <w:rPr>
                <w:rFonts w:ascii="仿宋" w:eastAsia="仿宋" w:hAnsi="仿宋" w:cs="仿宋" w:hint="eastAsia"/>
                <w:kern w:val="0"/>
                <w:sz w:val="24"/>
              </w:rPr>
              <w:t>小程序</w:t>
            </w:r>
            <w:r>
              <w:rPr>
                <w:rFonts w:ascii="仿宋" w:eastAsia="仿宋" w:hAnsi="仿宋" w:cs="仿宋" w:hint="eastAsia"/>
                <w:kern w:val="0"/>
                <w:sz w:val="24"/>
              </w:rPr>
              <w:t>://</w:t>
            </w:r>
            <w:r>
              <w:rPr>
                <w:rFonts w:ascii="仿宋" w:eastAsia="仿宋" w:hAnsi="仿宋" w:cs="仿宋" w:hint="eastAsia"/>
                <w:kern w:val="0"/>
                <w:sz w:val="24"/>
              </w:rPr>
              <w:t>万春寨特产</w:t>
            </w:r>
            <w:r>
              <w:rPr>
                <w:rFonts w:ascii="仿宋" w:eastAsia="仿宋" w:hAnsi="仿宋" w:cs="仿宋" w:hint="eastAsia"/>
                <w:kern w:val="0"/>
                <w:sz w:val="24"/>
              </w:rPr>
              <w:t>/O9y1TDZr2GFktKc</w:t>
            </w:r>
          </w:p>
        </w:tc>
        <w:tc>
          <w:tcPr>
            <w:tcW w:w="1260"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颜志杰</w:t>
            </w:r>
          </w:p>
        </w:tc>
        <w:tc>
          <w:tcPr>
            <w:tcW w:w="168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18859733778</w:t>
            </w:r>
          </w:p>
        </w:tc>
      </w:tr>
      <w:tr w:rsidR="00F71739">
        <w:trPr>
          <w:trHeight w:val="570"/>
          <w:jc w:val="center"/>
        </w:trPr>
        <w:tc>
          <w:tcPr>
            <w:tcW w:w="97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15</w:t>
            </w:r>
          </w:p>
        </w:tc>
        <w:tc>
          <w:tcPr>
            <w:tcW w:w="169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德化县</w:t>
            </w:r>
          </w:p>
        </w:tc>
        <w:tc>
          <w:tcPr>
            <w:tcW w:w="2791"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德化顺天福种养农民</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专业合作社</w:t>
            </w:r>
          </w:p>
        </w:tc>
        <w:tc>
          <w:tcPr>
            <w:tcW w:w="2355"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顺天福严选平台</w:t>
            </w:r>
          </w:p>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（公众号里的平台也可下载</w:t>
            </w:r>
            <w:r>
              <w:rPr>
                <w:rFonts w:ascii="仿宋" w:eastAsia="仿宋" w:hAnsi="仿宋" w:cs="仿宋" w:hint="eastAsia"/>
                <w:kern w:val="0"/>
                <w:sz w:val="24"/>
              </w:rPr>
              <w:t>APP</w:t>
            </w:r>
            <w:r>
              <w:rPr>
                <w:rFonts w:ascii="仿宋" w:eastAsia="仿宋" w:hAnsi="仿宋" w:cs="仿宋" w:hint="eastAsia"/>
                <w:kern w:val="0"/>
                <w:sz w:val="24"/>
              </w:rPr>
              <w:t>）</w:t>
            </w:r>
          </w:p>
        </w:tc>
        <w:tc>
          <w:tcPr>
            <w:tcW w:w="1814" w:type="dxa"/>
            <w:vAlign w:val="center"/>
          </w:tcPr>
          <w:p w:rsidR="00F71739" w:rsidRDefault="004A02B4">
            <w:pPr>
              <w:widowControl/>
              <w:jc w:val="center"/>
              <w:rPr>
                <w:rFonts w:ascii="仿宋" w:eastAsia="仿宋" w:hAnsi="仿宋" w:cs="仿宋"/>
                <w:kern w:val="0"/>
                <w:sz w:val="24"/>
              </w:rPr>
            </w:pPr>
            <w:r>
              <w:rPr>
                <w:rFonts w:ascii="仿宋" w:eastAsia="仿宋" w:hAnsi="仿宋" w:cs="仿宋" w:hint="eastAsia"/>
                <w:kern w:val="0"/>
                <w:sz w:val="24"/>
              </w:rPr>
              <w:t>茶叶、大米等农产品</w:t>
            </w:r>
          </w:p>
        </w:tc>
        <w:tc>
          <w:tcPr>
            <w:tcW w:w="2430" w:type="dxa"/>
            <w:vAlign w:val="center"/>
          </w:tcPr>
          <w:p w:rsidR="00F71739" w:rsidRDefault="00F71739">
            <w:pPr>
              <w:pStyle w:val="HTML"/>
              <w:widowControl/>
              <w:shd w:val="clear" w:color="auto" w:fill="EEEEEE"/>
              <w:rPr>
                <w:rFonts w:ascii="仿宋" w:eastAsia="仿宋" w:hAnsi="仿宋" w:cs="仿宋" w:hint="default"/>
                <w:color w:val="000000"/>
              </w:rPr>
            </w:pPr>
            <w:hyperlink r:id="rId26" w:tgtFrame="/home/user/文档\x/_blank" w:history="1">
              <w:r w:rsidR="004A02B4">
                <w:rPr>
                  <w:rStyle w:val="a7"/>
                  <w:rFonts w:ascii="仿宋" w:eastAsia="仿宋" w:hAnsi="仿宋" w:cs="仿宋"/>
                  <w:shd w:val="clear" w:color="auto" w:fill="EEEEEE"/>
                </w:rPr>
                <w:t>https://admin.dhstf.com/weixinpl/common_shop/jiushop/forward.php?redirect_url=https%3A%2F%2Fadmin.dhstf.com%2Fweixinpl%2Fcommon_shop%2Fjiushop%2Findex.php%3Fcustomer_id%3D41%26customer_id%3D41&amp;customer_id=41</w:t>
              </w:r>
            </w:hyperlink>
          </w:p>
          <w:p w:rsidR="00F71739" w:rsidRDefault="00F71739">
            <w:pPr>
              <w:widowControl/>
              <w:jc w:val="left"/>
              <w:rPr>
                <w:rFonts w:ascii="仿宋" w:eastAsia="仿宋" w:hAnsi="仿宋" w:cs="仿宋"/>
                <w:kern w:val="0"/>
                <w:sz w:val="24"/>
              </w:rPr>
            </w:pPr>
          </w:p>
        </w:tc>
        <w:tc>
          <w:tcPr>
            <w:tcW w:w="1260" w:type="dxa"/>
            <w:vAlign w:val="center"/>
          </w:tcPr>
          <w:p w:rsidR="00F71739" w:rsidRDefault="004A02B4">
            <w:pPr>
              <w:widowControl/>
              <w:jc w:val="left"/>
              <w:rPr>
                <w:rFonts w:ascii="仿宋" w:eastAsia="仿宋" w:hAnsi="仿宋" w:cs="仿宋"/>
                <w:kern w:val="0"/>
                <w:sz w:val="24"/>
              </w:rPr>
            </w:pPr>
            <w:r>
              <w:rPr>
                <w:rFonts w:ascii="仿宋" w:eastAsia="仿宋" w:hAnsi="仿宋" w:cs="仿宋" w:hint="eastAsia"/>
                <w:kern w:val="0"/>
                <w:sz w:val="24"/>
              </w:rPr>
              <w:t>赖金凤</w:t>
            </w:r>
            <w:r>
              <w:rPr>
                <w:rFonts w:ascii="仿宋" w:eastAsia="仿宋" w:hAnsi="仿宋" w:cs="仿宋" w:hint="eastAsia"/>
                <w:kern w:val="0"/>
                <w:sz w:val="24"/>
              </w:rPr>
              <w:t xml:space="preserve">　</w:t>
            </w:r>
          </w:p>
        </w:tc>
        <w:tc>
          <w:tcPr>
            <w:tcW w:w="1681" w:type="dxa"/>
            <w:vAlign w:val="center"/>
          </w:tcPr>
          <w:p w:rsidR="00F71739" w:rsidRDefault="004A02B4">
            <w:pPr>
              <w:widowControl/>
              <w:jc w:val="left"/>
              <w:rPr>
                <w:rFonts w:ascii="仿宋" w:eastAsia="仿宋" w:hAnsi="仿宋" w:cs="仿宋"/>
                <w:kern w:val="0"/>
                <w:sz w:val="24"/>
              </w:rPr>
            </w:pPr>
            <w:r>
              <w:rPr>
                <w:rFonts w:ascii="仿宋" w:eastAsia="仿宋" w:hAnsi="仿宋" w:cs="仿宋" w:hint="eastAsia"/>
                <w:kern w:val="0"/>
                <w:sz w:val="24"/>
              </w:rPr>
              <w:t>13004899897</w:t>
            </w:r>
          </w:p>
        </w:tc>
      </w:tr>
    </w:tbl>
    <w:p w:rsidR="00F71739" w:rsidRDefault="00F71739">
      <w:pPr>
        <w:widowControl/>
        <w:jc w:val="center"/>
        <w:textAlignment w:val="center"/>
        <w:rPr>
          <w:rFonts w:ascii="方正小标宋简体" w:eastAsia="方正小标宋简体" w:hAnsi="方正小标宋简体" w:cs="方正小标宋简体"/>
          <w:color w:val="000000"/>
          <w:kern w:val="0"/>
          <w:sz w:val="36"/>
          <w:szCs w:val="36"/>
          <w:lang/>
        </w:rPr>
      </w:pPr>
    </w:p>
    <w:p w:rsidR="00F71739" w:rsidRDefault="004A02B4">
      <w:pPr>
        <w:widowControl/>
        <w:jc w:val="center"/>
        <w:textAlignment w:val="center"/>
        <w:rPr>
          <w:rFonts w:ascii="黑体" w:eastAsia="黑体" w:hAnsi="黑体" w:cs="黑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lastRenderedPageBreak/>
        <w:t>泉州市第二批本地电商平台保供名单</w:t>
      </w:r>
    </w:p>
    <w:tbl>
      <w:tblPr>
        <w:tblW w:w="15828" w:type="dxa"/>
        <w:tblInd w:w="-292" w:type="dxa"/>
        <w:tblLayout w:type="fixed"/>
        <w:tblLook w:val="04A0"/>
      </w:tblPr>
      <w:tblGrid>
        <w:gridCol w:w="650"/>
        <w:gridCol w:w="915"/>
        <w:gridCol w:w="1003"/>
        <w:gridCol w:w="962"/>
        <w:gridCol w:w="1455"/>
        <w:gridCol w:w="4605"/>
        <w:gridCol w:w="3345"/>
        <w:gridCol w:w="2893"/>
      </w:tblGrid>
      <w:tr w:rsidR="00F71739">
        <w:trPr>
          <w:trHeight w:val="84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序号</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平台名称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公司</w:t>
            </w:r>
          </w:p>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所属地</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联系人</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联系</w:t>
            </w:r>
          </w:p>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电话</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简介</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操作流程</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spacing w:line="300" w:lineRule="exact"/>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平台链接地址（可直接登录查阅）或小程序码</w:t>
            </w:r>
          </w:p>
        </w:tc>
      </w:tr>
      <w:tr w:rsidR="00F71739">
        <w:trPr>
          <w:trHeight w:val="24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佩全生活</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丰泽</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林毅斌</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15906000014</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佩全生活小程序及</w:t>
            </w:r>
            <w:r>
              <w:rPr>
                <w:rFonts w:ascii="仿宋" w:eastAsia="仿宋" w:hAnsi="仿宋" w:cs="仿宋" w:hint="eastAsia"/>
                <w:color w:val="000000"/>
                <w:kern w:val="0"/>
                <w:sz w:val="24"/>
                <w:lang/>
              </w:rPr>
              <w:t>APP</w:t>
            </w:r>
            <w:r>
              <w:rPr>
                <w:rFonts w:ascii="仿宋" w:eastAsia="仿宋" w:hAnsi="仿宋" w:cs="仿宋" w:hint="eastAsia"/>
                <w:color w:val="000000"/>
                <w:kern w:val="0"/>
                <w:sz w:val="24"/>
                <w:lang/>
              </w:rPr>
              <w:t>为佩全生活新零售线上销售平台，平台由公司自主开发，所有商品均与店内及仓库库存实时联动，客户通过平台下单达</w:t>
            </w:r>
            <w:r>
              <w:rPr>
                <w:rFonts w:ascii="仿宋" w:eastAsia="仿宋" w:hAnsi="仿宋" w:cs="仿宋" w:hint="eastAsia"/>
                <w:color w:val="000000"/>
                <w:kern w:val="0"/>
                <w:sz w:val="24"/>
                <w:lang/>
              </w:rPr>
              <w:t>39</w:t>
            </w:r>
            <w:r>
              <w:rPr>
                <w:rFonts w:ascii="仿宋" w:eastAsia="仿宋" w:hAnsi="仿宋" w:cs="仿宋" w:hint="eastAsia"/>
                <w:color w:val="000000"/>
                <w:kern w:val="0"/>
                <w:sz w:val="24"/>
                <w:lang/>
              </w:rPr>
              <w:t>元免配送费，当日</w:t>
            </w:r>
            <w:r>
              <w:rPr>
                <w:rFonts w:ascii="仿宋" w:eastAsia="仿宋" w:hAnsi="仿宋" w:cs="仿宋" w:hint="eastAsia"/>
                <w:color w:val="000000"/>
                <w:kern w:val="0"/>
                <w:sz w:val="24"/>
                <w:lang/>
              </w:rPr>
              <w:t>30</w:t>
            </w:r>
            <w:r>
              <w:rPr>
                <w:rFonts w:ascii="仿宋" w:eastAsia="仿宋" w:hAnsi="仿宋" w:cs="仿宋" w:hint="eastAsia"/>
                <w:color w:val="000000"/>
                <w:kern w:val="0"/>
                <w:sz w:val="24"/>
                <w:lang/>
              </w:rPr>
              <w:t>分钟送达。为社区居民提供生鲜果蔬，米面粮油，日用食百等</w:t>
            </w:r>
            <w:r>
              <w:rPr>
                <w:rFonts w:ascii="仿宋" w:eastAsia="仿宋" w:hAnsi="仿宋" w:cs="仿宋" w:hint="eastAsia"/>
                <w:color w:val="000000"/>
                <w:kern w:val="0"/>
                <w:sz w:val="24"/>
                <w:lang/>
              </w:rPr>
              <w:t>2000</w:t>
            </w:r>
            <w:r>
              <w:rPr>
                <w:rFonts w:ascii="仿宋" w:eastAsia="仿宋" w:hAnsi="仿宋" w:cs="仿宋" w:hint="eastAsia"/>
                <w:color w:val="000000"/>
                <w:kern w:val="0"/>
                <w:sz w:val="24"/>
                <w:lang/>
              </w:rPr>
              <w:t>余项品种的刚需商品。</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微信搜索小程序【佩全生活】，或手机商城搜索【佩全生活】</w:t>
            </w:r>
            <w:r>
              <w:rPr>
                <w:rFonts w:ascii="仿宋" w:eastAsia="仿宋" w:hAnsi="仿宋" w:cs="仿宋" w:hint="eastAsia"/>
                <w:color w:val="000000"/>
                <w:kern w:val="0"/>
                <w:sz w:val="24"/>
                <w:lang/>
              </w:rPr>
              <w:t>APP</w:t>
            </w:r>
            <w:r>
              <w:rPr>
                <w:rFonts w:ascii="仿宋" w:eastAsia="仿宋" w:hAnsi="仿宋" w:cs="仿宋" w:hint="eastAsia"/>
                <w:color w:val="000000"/>
                <w:kern w:val="0"/>
                <w:sz w:val="24"/>
                <w:lang/>
              </w:rPr>
              <w:t>，进入后注册登陆，即可下单购买。</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sz w:val="24"/>
              </w:rPr>
            </w:pPr>
            <w:r>
              <w:rPr>
                <w:rFonts w:ascii="仿宋" w:eastAsia="仿宋" w:hAnsi="仿宋" w:cs="仿宋" w:hint="eastAsia"/>
                <w:noProof/>
                <w:color w:val="000000"/>
                <w:sz w:val="24"/>
              </w:rPr>
              <w:drawing>
                <wp:inline distT="0" distB="0" distL="114300" distR="114300">
                  <wp:extent cx="1697355" cy="1697355"/>
                  <wp:effectExtent l="0" t="0" r="9525" b="9525"/>
                  <wp:docPr id="3" name="图片 3" descr="4830296e5c74083698d569ad04d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830296e5c74083698d569ad04d1632"/>
                          <pic:cNvPicPr>
                            <a:picLocks noChangeAspect="1"/>
                          </pic:cNvPicPr>
                        </pic:nvPicPr>
                        <pic:blipFill>
                          <a:blip r:embed="rId27"/>
                          <a:stretch>
                            <a:fillRect/>
                          </a:stretch>
                        </pic:blipFill>
                        <pic:spPr>
                          <a:xfrm>
                            <a:off x="0" y="0"/>
                            <a:ext cx="1697355" cy="1697355"/>
                          </a:xfrm>
                          <a:prstGeom prst="rect">
                            <a:avLst/>
                          </a:prstGeom>
                        </pic:spPr>
                      </pic:pic>
                    </a:graphicData>
                  </a:graphic>
                </wp:inline>
              </w:drawing>
            </w:r>
          </w:p>
        </w:tc>
      </w:tr>
      <w:tr w:rsidR="00F71739">
        <w:trPr>
          <w:trHeight w:val="24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鲜润优选</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丰泽</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孙凤霞</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18900339358</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222222"/>
                <w:kern w:val="0"/>
                <w:sz w:val="24"/>
                <w:lang/>
              </w:rPr>
            </w:pPr>
            <w:r>
              <w:rPr>
                <w:rFonts w:ascii="仿宋" w:eastAsia="仿宋" w:hAnsi="仿宋" w:cs="仿宋" w:hint="eastAsia"/>
                <w:color w:val="222222"/>
                <w:kern w:val="0"/>
                <w:sz w:val="24"/>
                <w:lang/>
              </w:rPr>
              <w:t>“鲜润优选”是一家新型社区电商平台，主打基于社区的拼团购物，围绕家庭</w:t>
            </w:r>
            <w:r>
              <w:rPr>
                <w:rFonts w:ascii="仿宋" w:eastAsia="仿宋" w:hAnsi="仿宋" w:cs="仿宋" w:hint="eastAsia"/>
                <w:color w:val="222222"/>
                <w:kern w:val="0"/>
                <w:sz w:val="24"/>
                <w:lang/>
              </w:rPr>
              <w:t>24</w:t>
            </w:r>
            <w:r>
              <w:rPr>
                <w:rFonts w:ascii="仿宋" w:eastAsia="仿宋" w:hAnsi="仿宋" w:cs="仿宋" w:hint="eastAsia"/>
                <w:color w:val="222222"/>
                <w:kern w:val="0"/>
                <w:sz w:val="24"/>
                <w:lang/>
              </w:rPr>
              <w:t>小时生活场景，覆盖三餐食材、生活家居、网红爆品，依托全国的供应链，坚持产地直发，保证家庭食材与用品的新鲜、特色、优质与优价，打造一个高性价比服务的社区团购平台。</w:t>
            </w:r>
          </w:p>
          <w:p w:rsidR="00F71739" w:rsidRDefault="00F71739">
            <w:pPr>
              <w:widowControl/>
              <w:jc w:val="left"/>
              <w:textAlignment w:val="center"/>
              <w:rPr>
                <w:rFonts w:ascii="仿宋" w:eastAsia="仿宋" w:hAnsi="仿宋" w:cs="仿宋"/>
                <w:color w:val="222222"/>
                <w:kern w:val="0"/>
                <w:sz w:val="24"/>
                <w:lang/>
              </w:rPr>
            </w:pP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微信搜索“鲜润优选”小程序</w:t>
            </w:r>
            <w:r>
              <w:rPr>
                <w:rFonts w:ascii="仿宋" w:eastAsia="仿宋" w:hAnsi="仿宋" w:cs="仿宋" w:hint="eastAsia"/>
                <w:color w:val="000000"/>
                <w:kern w:val="0"/>
                <w:sz w:val="24"/>
                <w:lang/>
              </w:rPr>
              <w:t>;</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r>
              <w:rPr>
                <w:rFonts w:ascii="仿宋" w:eastAsia="仿宋" w:hAnsi="仿宋" w:cs="仿宋" w:hint="eastAsia"/>
                <w:color w:val="000000"/>
                <w:kern w:val="0"/>
                <w:sz w:val="22"/>
                <w:szCs w:val="22"/>
                <w:lang/>
              </w:rPr>
              <w:t>进入小程序，授权注册，选择所在小区，即可下单。</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宋体" w:eastAsia="宋体" w:hAnsi="宋体" w:cs="宋体"/>
                <w:color w:val="000000"/>
                <w:kern w:val="0"/>
                <w:sz w:val="24"/>
                <w:lang/>
              </w:rPr>
            </w:pPr>
            <w:r>
              <w:rPr>
                <w:rFonts w:ascii="宋体" w:eastAsia="宋体" w:hAnsi="宋体" w:cs="宋体" w:hint="eastAsia"/>
                <w:noProof/>
                <w:color w:val="000000"/>
                <w:kern w:val="0"/>
                <w:sz w:val="24"/>
              </w:rPr>
              <w:drawing>
                <wp:inline distT="0" distB="0" distL="114300" distR="114300">
                  <wp:extent cx="1698625" cy="1698625"/>
                  <wp:effectExtent l="0" t="0" r="15875" b="15875"/>
                  <wp:docPr id="4" name="图片 4" descr="5d8ab482f1dd6d660224ef2b537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d8ab482f1dd6d660224ef2b5370917"/>
                          <pic:cNvPicPr>
                            <a:picLocks noChangeAspect="1"/>
                          </pic:cNvPicPr>
                        </pic:nvPicPr>
                        <pic:blipFill>
                          <a:blip r:embed="rId28"/>
                          <a:stretch>
                            <a:fillRect/>
                          </a:stretch>
                        </pic:blipFill>
                        <pic:spPr>
                          <a:xfrm>
                            <a:off x="0" y="0"/>
                            <a:ext cx="1698625" cy="1698625"/>
                          </a:xfrm>
                          <a:prstGeom prst="rect">
                            <a:avLst/>
                          </a:prstGeom>
                        </pic:spPr>
                      </pic:pic>
                    </a:graphicData>
                  </a:graphic>
                </wp:inline>
              </w:drawing>
            </w:r>
          </w:p>
        </w:tc>
      </w:tr>
      <w:tr w:rsidR="00F71739">
        <w:trPr>
          <w:trHeight w:val="24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3</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蟹老板</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丰泽</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赖瑞真</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18065237000</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222222"/>
                <w:kern w:val="0"/>
                <w:sz w:val="24"/>
                <w:lang/>
              </w:rPr>
            </w:pPr>
            <w:r>
              <w:rPr>
                <w:rFonts w:ascii="仿宋" w:eastAsia="仿宋" w:hAnsi="仿宋" w:cs="仿宋" w:hint="eastAsia"/>
                <w:color w:val="222222"/>
                <w:kern w:val="0"/>
                <w:sz w:val="24"/>
                <w:lang/>
              </w:rPr>
              <w:t>蟹老板平台以海鲜为核心品类，所有活鲜类海鲜（活鱼、活虾、活蟹）均可氧气打包鲜活进行配送，海鲜品类提供多项加工服务，为客户提供便捷服务。平台目前与全国多家供应商展开深度合作，</w:t>
            </w:r>
            <w:r>
              <w:rPr>
                <w:rFonts w:ascii="仿宋" w:eastAsia="仿宋" w:hAnsi="仿宋" w:cs="仿宋" w:hint="eastAsia"/>
                <w:color w:val="222222"/>
                <w:kern w:val="0"/>
                <w:sz w:val="24"/>
                <w:lang/>
              </w:rPr>
              <w:t>100%</w:t>
            </w:r>
            <w:r>
              <w:rPr>
                <w:rFonts w:ascii="仿宋" w:eastAsia="仿宋" w:hAnsi="仿宋" w:cs="仿宋" w:hint="eastAsia"/>
                <w:color w:val="222222"/>
                <w:kern w:val="0"/>
                <w:sz w:val="24"/>
                <w:lang/>
              </w:rPr>
              <w:t>新鲜！</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w:t>
            </w:r>
            <w:r>
              <w:rPr>
                <w:rFonts w:ascii="仿宋" w:eastAsia="仿宋" w:hAnsi="仿宋" w:cs="仿宋" w:hint="eastAsia"/>
                <w:color w:val="000000"/>
                <w:kern w:val="0"/>
                <w:sz w:val="22"/>
                <w:szCs w:val="22"/>
                <w:lang/>
              </w:rPr>
              <w:t>微信小程序搜索：蟹老板；</w:t>
            </w:r>
          </w:p>
          <w:p w:rsidR="00F71739" w:rsidRDefault="004A02B4">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进入小程序，授权注册，选择所在小区；</w:t>
            </w:r>
          </w:p>
          <w:p w:rsidR="00F71739" w:rsidRDefault="004A02B4">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3.</w:t>
            </w:r>
            <w:r>
              <w:rPr>
                <w:rFonts w:ascii="仿宋" w:eastAsia="仿宋" w:hAnsi="仿宋" w:cs="仿宋" w:hint="eastAsia"/>
                <w:color w:val="000000"/>
                <w:kern w:val="0"/>
                <w:sz w:val="22"/>
                <w:szCs w:val="22"/>
                <w:lang/>
              </w:rPr>
              <w:t>根据自己的需求，根据平台分类进行选购，加入购物车。</w:t>
            </w:r>
          </w:p>
          <w:p w:rsidR="00F71739" w:rsidRDefault="004A02B4">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4.</w:t>
            </w:r>
            <w:r>
              <w:rPr>
                <w:rFonts w:ascii="仿宋" w:eastAsia="仿宋" w:hAnsi="仿宋" w:cs="仿宋" w:hint="eastAsia"/>
                <w:color w:val="000000"/>
                <w:kern w:val="0"/>
                <w:sz w:val="22"/>
                <w:szCs w:val="22"/>
                <w:lang/>
              </w:rPr>
              <w:t>选购完成后，点击购物车，点击结算，添加</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选择完整的收货地址，和联系人，就可以支付了；</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2"/>
                <w:szCs w:val="22"/>
                <w:lang/>
              </w:rPr>
              <w:t>6.</w:t>
            </w:r>
            <w:r>
              <w:rPr>
                <w:rFonts w:ascii="仿宋" w:eastAsia="仿宋" w:hAnsi="仿宋" w:cs="仿宋" w:hint="eastAsia"/>
                <w:color w:val="000000"/>
                <w:kern w:val="0"/>
                <w:sz w:val="22"/>
                <w:szCs w:val="22"/>
                <w:lang/>
              </w:rPr>
              <w:t>当天</w:t>
            </w:r>
            <w:r>
              <w:rPr>
                <w:rFonts w:ascii="仿宋" w:eastAsia="仿宋" w:hAnsi="仿宋" w:cs="仿宋" w:hint="eastAsia"/>
                <w:color w:val="000000"/>
                <w:kern w:val="0"/>
                <w:sz w:val="22"/>
                <w:szCs w:val="22"/>
                <w:lang/>
              </w:rPr>
              <w:t>23</w:t>
            </w:r>
            <w:r>
              <w:rPr>
                <w:rFonts w:ascii="仿宋" w:eastAsia="仿宋" w:hAnsi="仿宋" w:cs="仿宋" w:hint="eastAsia"/>
                <w:color w:val="000000"/>
                <w:kern w:val="0"/>
                <w:sz w:val="22"/>
                <w:szCs w:val="22"/>
                <w:lang/>
              </w:rPr>
              <w:t>点前支付完成，次日早上送货到家。</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宋体" w:eastAsia="宋体" w:hAnsi="宋体" w:cs="宋体"/>
                <w:color w:val="000000"/>
                <w:kern w:val="0"/>
                <w:sz w:val="24"/>
                <w:lang/>
              </w:rPr>
            </w:pPr>
            <w:r>
              <w:rPr>
                <w:rFonts w:ascii="宋体" w:eastAsia="宋体" w:hAnsi="宋体" w:cs="宋体" w:hint="eastAsia"/>
                <w:noProof/>
                <w:color w:val="000000"/>
                <w:kern w:val="0"/>
                <w:sz w:val="24"/>
              </w:rPr>
              <w:drawing>
                <wp:inline distT="0" distB="0" distL="114300" distR="114300">
                  <wp:extent cx="1697355" cy="1697355"/>
                  <wp:effectExtent l="0" t="0" r="17145" b="17145"/>
                  <wp:docPr id="6" name="图片 6" descr="38b0c938891efce2c66b00d725de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8b0c938891efce2c66b00d725de5f2"/>
                          <pic:cNvPicPr>
                            <a:picLocks noChangeAspect="1"/>
                          </pic:cNvPicPr>
                        </pic:nvPicPr>
                        <pic:blipFill>
                          <a:blip r:embed="rId29"/>
                          <a:stretch>
                            <a:fillRect/>
                          </a:stretch>
                        </pic:blipFill>
                        <pic:spPr>
                          <a:xfrm>
                            <a:off x="0" y="0"/>
                            <a:ext cx="1697355" cy="1697355"/>
                          </a:xfrm>
                          <a:prstGeom prst="rect">
                            <a:avLst/>
                          </a:prstGeom>
                        </pic:spPr>
                      </pic:pic>
                    </a:graphicData>
                  </a:graphic>
                </wp:inline>
              </w:drawing>
            </w:r>
          </w:p>
        </w:tc>
      </w:tr>
      <w:tr w:rsidR="00F71739">
        <w:trPr>
          <w:trHeight w:val="24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福豆中康</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丰泽</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蔡宗荣</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w:t>
            </w:r>
            <w:r>
              <w:rPr>
                <w:rFonts w:ascii="仿宋" w:eastAsia="仿宋" w:hAnsi="仿宋" w:cs="仿宋"/>
                <w:color w:val="000000"/>
                <w:kern w:val="0"/>
                <w:sz w:val="24"/>
                <w:lang/>
              </w:rPr>
              <w:t>3559053279</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222222"/>
                <w:kern w:val="0"/>
                <w:sz w:val="24"/>
                <w:lang/>
              </w:rPr>
            </w:pPr>
            <w:r>
              <w:rPr>
                <w:rFonts w:ascii="仿宋" w:eastAsia="仿宋" w:hAnsi="仿宋" w:cs="仿宋" w:hint="eastAsia"/>
                <w:color w:val="222222"/>
                <w:kern w:val="0"/>
                <w:sz w:val="24"/>
                <w:lang/>
              </w:rPr>
              <w:t>福豆中康购物平台系由中康互联网（福建）有限公司开办的线下线上购物平台，在总公司新华旭集团拥有数千平方的生鲜、冷冻中心仓库，在泉州市区亦开设线下门店（前置仓），平台拥有购物、外卖及配送等多种购物模式，购物多样化，价格大众化，配送快速，至力打造智慧型便民购物综合平台。</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w:t>
            </w:r>
            <w:r>
              <w:rPr>
                <w:rFonts w:ascii="仿宋" w:eastAsia="仿宋" w:hAnsi="仿宋" w:cs="仿宋" w:hint="eastAsia"/>
                <w:color w:val="000000"/>
                <w:kern w:val="0"/>
                <w:sz w:val="24"/>
                <w:lang/>
              </w:rPr>
              <w:t>.</w:t>
            </w:r>
            <w:r>
              <w:rPr>
                <w:rFonts w:ascii="仿宋" w:eastAsia="仿宋" w:hAnsi="仿宋" w:cs="仿宋" w:hint="eastAsia"/>
                <w:color w:val="000000"/>
                <w:kern w:val="0"/>
                <w:sz w:val="24"/>
                <w:lang/>
              </w:rPr>
              <w:t>扫描微信小程序二维码或搜索“福豆中康”进入商城；</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r>
              <w:rPr>
                <w:rFonts w:ascii="仿宋" w:eastAsia="仿宋" w:hAnsi="仿宋" w:cs="仿宋" w:hint="eastAsia"/>
                <w:color w:val="000000"/>
                <w:kern w:val="0"/>
                <w:sz w:val="24"/>
                <w:lang/>
              </w:rPr>
              <w:t>挑选喜欢的产品；</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w:t>
            </w:r>
            <w:r>
              <w:rPr>
                <w:rFonts w:ascii="仿宋" w:eastAsia="仿宋" w:hAnsi="仿宋" w:cs="仿宋" w:hint="eastAsia"/>
                <w:color w:val="000000"/>
                <w:kern w:val="0"/>
                <w:sz w:val="24"/>
                <w:lang/>
              </w:rPr>
              <w:t>点击购物车，进行结算，并填写收货地址；</w:t>
            </w:r>
          </w:p>
          <w:p w:rsidR="00F71739" w:rsidRDefault="004A02B4">
            <w:pPr>
              <w:widowControl/>
              <w:jc w:val="left"/>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w:t>
            </w:r>
            <w:r>
              <w:rPr>
                <w:rFonts w:ascii="仿宋" w:eastAsia="仿宋" w:hAnsi="仿宋" w:cs="仿宋" w:hint="eastAsia"/>
                <w:color w:val="000000"/>
                <w:kern w:val="0"/>
                <w:sz w:val="24"/>
                <w:lang/>
              </w:rPr>
              <w:t>点击确认付款进行下单。</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宋体" w:eastAsia="宋体" w:hAnsi="宋体" w:cs="宋体"/>
                <w:color w:val="000000"/>
                <w:kern w:val="0"/>
                <w:sz w:val="24"/>
                <w:lang/>
              </w:rPr>
            </w:pPr>
            <w:r>
              <w:rPr>
                <w:rFonts w:ascii="宋体" w:eastAsia="宋体" w:hAnsi="宋体" w:cs="宋体"/>
                <w:noProof/>
                <w:color w:val="000000"/>
                <w:kern w:val="0"/>
                <w:sz w:val="24"/>
              </w:rPr>
              <w:drawing>
                <wp:inline distT="0" distB="0" distL="0" distR="0">
                  <wp:extent cx="1356360" cy="1391285"/>
                  <wp:effectExtent l="0" t="0" r="1524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60206" cy="1395774"/>
                          </a:xfrm>
                          <a:prstGeom prst="rect">
                            <a:avLst/>
                          </a:prstGeom>
                          <a:noFill/>
                          <a:ln>
                            <a:noFill/>
                          </a:ln>
                        </pic:spPr>
                      </pic:pic>
                    </a:graphicData>
                  </a:graphic>
                </wp:inline>
              </w:drawing>
            </w:r>
          </w:p>
        </w:tc>
      </w:tr>
      <w:tr w:rsidR="00F71739">
        <w:trPr>
          <w:trHeight w:val="24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5</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山水生活</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rPr>
            </w:pPr>
            <w:r>
              <w:rPr>
                <w:rFonts w:ascii="仿宋" w:eastAsia="仿宋" w:hAnsi="仿宋" w:cs="仿宋"/>
                <w:color w:val="000000"/>
                <w:kern w:val="0"/>
                <w:sz w:val="24"/>
              </w:rPr>
              <w:t>鲤城</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仿宋" w:eastAsia="仿宋" w:hAnsi="仿宋" w:cs="仿宋"/>
                <w:color w:val="000000"/>
                <w:kern w:val="0"/>
                <w:sz w:val="24"/>
              </w:rPr>
            </w:pPr>
            <w:r>
              <w:rPr>
                <w:rFonts w:ascii="仿宋" w:eastAsia="仿宋" w:hAnsi="仿宋" w:cs="仿宋"/>
                <w:color w:val="000000"/>
                <w:kern w:val="0"/>
                <w:sz w:val="24"/>
              </w:rPr>
              <w:t>杨山水</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rPr>
            </w:pPr>
            <w:r>
              <w:rPr>
                <w:rFonts w:ascii="仿宋" w:eastAsia="仿宋" w:hAnsi="仿宋" w:cs="仿宋"/>
                <w:color w:val="000000"/>
                <w:kern w:val="0"/>
                <w:sz w:val="24"/>
              </w:rPr>
              <w:t>15959977888</w:t>
            </w:r>
          </w:p>
        </w:tc>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222222"/>
                <w:kern w:val="0"/>
                <w:sz w:val="24"/>
              </w:rPr>
            </w:pPr>
            <w:r>
              <w:rPr>
                <w:rFonts w:ascii="仿宋" w:eastAsia="仿宋" w:hAnsi="仿宋" w:cs="仿宋"/>
                <w:color w:val="222222"/>
                <w:kern w:val="0"/>
                <w:sz w:val="24"/>
              </w:rPr>
              <w:t>山水生活服务是由山水生活服务集团有限公司运营的本地综合生活服务平台，本公司是本地主营家校生活服务的综合产业集团公司。下属公司主要以生鲜配送、团餐供应、物业管理、家校生活采购为核心业务。目前总部位于常泰街道江南大街</w:t>
            </w:r>
            <w:r>
              <w:rPr>
                <w:rFonts w:ascii="仿宋" w:eastAsia="仿宋" w:hAnsi="仿宋" w:cs="仿宋"/>
                <w:color w:val="222222"/>
                <w:kern w:val="0"/>
                <w:sz w:val="24"/>
              </w:rPr>
              <w:t>1288</w:t>
            </w:r>
            <w:r>
              <w:rPr>
                <w:rFonts w:ascii="仿宋" w:eastAsia="仿宋" w:hAnsi="仿宋" w:cs="仿宋"/>
                <w:color w:val="222222"/>
                <w:kern w:val="0"/>
                <w:sz w:val="24"/>
              </w:rPr>
              <w:t>号，场地面积约</w:t>
            </w:r>
            <w:r>
              <w:rPr>
                <w:rFonts w:ascii="仿宋" w:eastAsia="仿宋" w:hAnsi="仿宋" w:cs="仿宋"/>
                <w:color w:val="222222"/>
                <w:kern w:val="0"/>
                <w:sz w:val="24"/>
              </w:rPr>
              <w:t>3000</w:t>
            </w:r>
            <w:r>
              <w:rPr>
                <w:rFonts w:ascii="仿宋" w:eastAsia="仿宋" w:hAnsi="仿宋" w:cs="仿宋"/>
                <w:color w:val="222222"/>
                <w:kern w:val="0"/>
                <w:sz w:val="24"/>
              </w:rPr>
              <w:t>平米。</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left"/>
              <w:textAlignment w:val="center"/>
              <w:rPr>
                <w:rFonts w:ascii="仿宋" w:eastAsia="仿宋" w:hAnsi="仿宋" w:cs="仿宋"/>
                <w:color w:val="000000"/>
                <w:kern w:val="0"/>
                <w:sz w:val="24"/>
              </w:rPr>
            </w:pPr>
            <w:r>
              <w:rPr>
                <w:rFonts w:ascii="仿宋" w:eastAsia="仿宋" w:hAnsi="仿宋" w:cs="仿宋"/>
                <w:color w:val="000000"/>
                <w:kern w:val="0"/>
                <w:sz w:val="24"/>
              </w:rPr>
              <w:t>方法</w:t>
            </w:r>
            <w:r>
              <w:rPr>
                <w:rFonts w:ascii="仿宋" w:eastAsia="仿宋" w:hAnsi="仿宋" w:cs="仿宋"/>
                <w:color w:val="000000"/>
                <w:kern w:val="0"/>
                <w:sz w:val="24"/>
              </w:rPr>
              <w:t>1</w:t>
            </w:r>
            <w:r>
              <w:rPr>
                <w:rFonts w:ascii="仿宋" w:eastAsia="仿宋" w:hAnsi="仿宋" w:cs="仿宋"/>
                <w:color w:val="000000"/>
                <w:kern w:val="0"/>
                <w:sz w:val="24"/>
              </w:rPr>
              <w:t>：关注</w:t>
            </w:r>
            <w:r>
              <w:rPr>
                <w:rFonts w:ascii="仿宋" w:eastAsia="仿宋" w:hAnsi="仿宋" w:cs="仿宋"/>
                <w:color w:val="000000"/>
                <w:kern w:val="0"/>
                <w:sz w:val="24"/>
              </w:rPr>
              <w:t>“</w:t>
            </w:r>
            <w:r>
              <w:rPr>
                <w:rFonts w:ascii="仿宋" w:eastAsia="仿宋" w:hAnsi="仿宋" w:cs="仿宋"/>
                <w:color w:val="000000"/>
                <w:kern w:val="0"/>
                <w:sz w:val="24"/>
              </w:rPr>
              <w:t>山水生活服务</w:t>
            </w:r>
            <w:r>
              <w:rPr>
                <w:rFonts w:ascii="仿宋" w:eastAsia="仿宋" w:hAnsi="仿宋" w:cs="仿宋"/>
                <w:color w:val="000000"/>
                <w:kern w:val="0"/>
                <w:sz w:val="24"/>
              </w:rPr>
              <w:t>”</w:t>
            </w:r>
            <w:r>
              <w:rPr>
                <w:rFonts w:ascii="仿宋" w:eastAsia="仿宋" w:hAnsi="仿宋" w:cs="仿宋"/>
                <w:color w:val="000000"/>
                <w:kern w:val="0"/>
                <w:sz w:val="24"/>
              </w:rPr>
              <w:t>公众号，通过菜单进入小程序。</w:t>
            </w:r>
          </w:p>
          <w:p w:rsidR="00F71739" w:rsidRDefault="004A02B4">
            <w:pPr>
              <w:widowControl/>
              <w:jc w:val="left"/>
              <w:textAlignment w:val="center"/>
              <w:rPr>
                <w:rFonts w:ascii="仿宋" w:eastAsia="仿宋" w:hAnsi="仿宋" w:cs="仿宋"/>
                <w:color w:val="000000"/>
                <w:kern w:val="0"/>
                <w:sz w:val="24"/>
              </w:rPr>
            </w:pPr>
            <w:r>
              <w:rPr>
                <w:rFonts w:ascii="仿宋" w:eastAsia="仿宋" w:hAnsi="仿宋" w:cs="仿宋"/>
                <w:color w:val="000000"/>
                <w:kern w:val="0"/>
                <w:sz w:val="24"/>
              </w:rPr>
              <w:t>方法</w:t>
            </w:r>
            <w:r>
              <w:rPr>
                <w:rFonts w:ascii="仿宋" w:eastAsia="仿宋" w:hAnsi="仿宋" w:cs="仿宋"/>
                <w:color w:val="000000"/>
                <w:kern w:val="0"/>
                <w:sz w:val="24"/>
              </w:rPr>
              <w:t>2</w:t>
            </w:r>
            <w:r>
              <w:rPr>
                <w:rFonts w:ascii="仿宋" w:eastAsia="仿宋" w:hAnsi="仿宋" w:cs="仿宋"/>
                <w:color w:val="000000"/>
                <w:kern w:val="0"/>
                <w:sz w:val="24"/>
              </w:rPr>
              <w:t>：直接搜索小程序</w:t>
            </w:r>
            <w:r>
              <w:rPr>
                <w:rFonts w:ascii="仿宋" w:eastAsia="仿宋" w:hAnsi="仿宋" w:cs="仿宋"/>
                <w:color w:val="000000"/>
                <w:kern w:val="0"/>
                <w:sz w:val="24"/>
              </w:rPr>
              <w:t>“</w:t>
            </w:r>
            <w:r>
              <w:rPr>
                <w:rFonts w:ascii="仿宋" w:eastAsia="仿宋" w:hAnsi="仿宋" w:cs="仿宋"/>
                <w:color w:val="000000"/>
                <w:kern w:val="0"/>
                <w:sz w:val="24"/>
              </w:rPr>
              <w:t>山水生活优选</w:t>
            </w:r>
            <w:r>
              <w:rPr>
                <w:rFonts w:ascii="仿宋" w:eastAsia="仿宋" w:hAnsi="仿宋" w:cs="仿宋"/>
                <w:color w:val="000000"/>
                <w:kern w:val="0"/>
                <w:sz w:val="24"/>
              </w:rPr>
              <w:t>”</w:t>
            </w:r>
            <w:r>
              <w:rPr>
                <w:rFonts w:ascii="仿宋" w:eastAsia="仿宋" w:hAnsi="仿宋" w:cs="仿宋"/>
                <w:color w:val="000000"/>
                <w:kern w:val="0"/>
                <w:sz w:val="24"/>
              </w:rPr>
              <w:t>即可进入小程序</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F71739" w:rsidRDefault="004A02B4">
            <w:pPr>
              <w:widowControl/>
              <w:jc w:val="center"/>
              <w:textAlignment w:val="center"/>
              <w:rPr>
                <w:rFonts w:ascii="宋体" w:eastAsia="宋体" w:hAnsi="宋体" w:cs="宋体"/>
                <w:color w:val="000000"/>
                <w:kern w:val="0"/>
                <w:sz w:val="24"/>
              </w:rPr>
            </w:pPr>
            <w:r>
              <w:rPr>
                <w:noProof/>
              </w:rPr>
              <w:drawing>
                <wp:inline distT="0" distB="0" distL="114300" distR="114300">
                  <wp:extent cx="2371090" cy="2437765"/>
                  <wp:effectExtent l="0" t="0" r="10160" b="635"/>
                  <wp:docPr id="5" name="Image1"/>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31" cstate="print"/>
                          <a:srcRect/>
                          <a:stretch>
                            <a:fillRect/>
                          </a:stretch>
                        </pic:blipFill>
                        <pic:spPr>
                          <a:xfrm>
                            <a:off x="0" y="0"/>
                            <a:ext cx="2371688" cy="2438362"/>
                          </a:xfrm>
                          <a:prstGeom prst="rect">
                            <a:avLst/>
                          </a:prstGeom>
                        </pic:spPr>
                      </pic:pic>
                    </a:graphicData>
                  </a:graphic>
                </wp:inline>
              </w:drawing>
            </w:r>
          </w:p>
        </w:tc>
      </w:tr>
    </w:tbl>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rPr>
          <w:rFonts w:ascii="仿宋" w:eastAsia="仿宋" w:hAnsi="仿宋" w:cs="仿宋"/>
          <w:color w:val="222222"/>
          <w:spacing w:val="8"/>
          <w:sz w:val="32"/>
          <w:szCs w:val="32"/>
          <w:shd w:val="clear" w:color="auto" w:fill="FFFFFF"/>
        </w:rPr>
      </w:pPr>
    </w:p>
    <w:p w:rsidR="00F71739" w:rsidRDefault="00F71739">
      <w:pPr>
        <w:spacing w:line="560" w:lineRule="exact"/>
        <w:jc w:val="center"/>
        <w:rPr>
          <w:rFonts w:ascii="方正小标宋简体" w:eastAsia="方正小标宋简体" w:hAnsi="方正小标宋简体" w:cs="方正小标宋简体"/>
          <w:color w:val="222222"/>
          <w:spacing w:val="8"/>
          <w:sz w:val="44"/>
          <w:szCs w:val="44"/>
          <w:shd w:val="clear" w:color="auto" w:fill="FFFFFF"/>
        </w:rPr>
      </w:pPr>
    </w:p>
    <w:p w:rsidR="00F71739" w:rsidRDefault="00F71739">
      <w:pPr>
        <w:spacing w:line="560" w:lineRule="exact"/>
        <w:jc w:val="center"/>
        <w:rPr>
          <w:rFonts w:ascii="方正小标宋简体" w:eastAsia="方正小标宋简体" w:hAnsi="方正小标宋简体" w:cs="方正小标宋简体"/>
          <w:color w:val="222222"/>
          <w:spacing w:val="8"/>
          <w:sz w:val="44"/>
          <w:szCs w:val="44"/>
          <w:shd w:val="clear" w:color="auto" w:fill="FFFFFF"/>
        </w:rPr>
      </w:pPr>
    </w:p>
    <w:sectPr w:rsidR="00F71739" w:rsidSect="00F71739">
      <w:footerReference w:type="default" r:id="rId32"/>
      <w:pgSz w:w="16838" w:h="11906" w:orient="landscape"/>
      <w:pgMar w:top="1587" w:right="0" w:bottom="1474" w:left="56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B4" w:rsidRDefault="004A02B4" w:rsidP="00F71739">
      <w:r>
        <w:separator/>
      </w:r>
    </w:p>
  </w:endnote>
  <w:endnote w:type="continuationSeparator" w:id="1">
    <w:p w:rsidR="004A02B4" w:rsidRDefault="004A02B4" w:rsidP="00F71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39" w:rsidRDefault="00F7173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F71739" w:rsidRDefault="00F71739">
                <w:pPr>
                  <w:pStyle w:val="a3"/>
                </w:pPr>
                <w:r>
                  <w:fldChar w:fldCharType="begin"/>
                </w:r>
                <w:r w:rsidR="004A02B4">
                  <w:instrText xml:space="preserve"> PAGE  \* MERGEFORMAT </w:instrText>
                </w:r>
                <w:r>
                  <w:fldChar w:fldCharType="separate"/>
                </w:r>
                <w:r w:rsidR="00E00B47">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B4" w:rsidRDefault="004A02B4" w:rsidP="00F71739">
      <w:r>
        <w:separator/>
      </w:r>
    </w:p>
  </w:footnote>
  <w:footnote w:type="continuationSeparator" w:id="1">
    <w:p w:rsidR="004A02B4" w:rsidRDefault="004A02B4" w:rsidP="00F71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420"/>
  <w:drawingGridVerticalSpacing w:val="158"/>
  <w:noPunctuationKerning/>
  <w:characterSpacingControl w:val="compressPunctuation"/>
  <w:hdrShapeDefaults>
    <o:shapedefaults v:ext="edit" spidmax="3074"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436B4F"/>
    <w:rsid w:val="00087E32"/>
    <w:rsid w:val="001E69B0"/>
    <w:rsid w:val="00200FDD"/>
    <w:rsid w:val="0049607E"/>
    <w:rsid w:val="004A02B4"/>
    <w:rsid w:val="005F062F"/>
    <w:rsid w:val="00831E70"/>
    <w:rsid w:val="009B48C3"/>
    <w:rsid w:val="009B5EA2"/>
    <w:rsid w:val="00AC1FE7"/>
    <w:rsid w:val="00C33EC4"/>
    <w:rsid w:val="00D84A75"/>
    <w:rsid w:val="00DC6DA3"/>
    <w:rsid w:val="00E00B47"/>
    <w:rsid w:val="00F67BFE"/>
    <w:rsid w:val="00F71739"/>
    <w:rsid w:val="01D23EE5"/>
    <w:rsid w:val="02B44748"/>
    <w:rsid w:val="03D507A0"/>
    <w:rsid w:val="046551FD"/>
    <w:rsid w:val="06771397"/>
    <w:rsid w:val="0847222C"/>
    <w:rsid w:val="096B35D3"/>
    <w:rsid w:val="0B784BBC"/>
    <w:rsid w:val="0DDE26E1"/>
    <w:rsid w:val="12E63425"/>
    <w:rsid w:val="1515570F"/>
    <w:rsid w:val="15C74305"/>
    <w:rsid w:val="17766A52"/>
    <w:rsid w:val="18A042A5"/>
    <w:rsid w:val="18DC43B8"/>
    <w:rsid w:val="1C780F7B"/>
    <w:rsid w:val="212C6AD3"/>
    <w:rsid w:val="2629095F"/>
    <w:rsid w:val="26E36D60"/>
    <w:rsid w:val="294B22AA"/>
    <w:rsid w:val="29B72ED6"/>
    <w:rsid w:val="29EA40B1"/>
    <w:rsid w:val="2BCD3A7C"/>
    <w:rsid w:val="2C88044A"/>
    <w:rsid w:val="2D2F0F51"/>
    <w:rsid w:val="2EB26AD8"/>
    <w:rsid w:val="2EEC663A"/>
    <w:rsid w:val="2F8B0DF9"/>
    <w:rsid w:val="375159B8"/>
    <w:rsid w:val="38171E59"/>
    <w:rsid w:val="38B247E4"/>
    <w:rsid w:val="3E7D1571"/>
    <w:rsid w:val="42DE4B54"/>
    <w:rsid w:val="453C50DC"/>
    <w:rsid w:val="49B477D5"/>
    <w:rsid w:val="4ABC3301"/>
    <w:rsid w:val="4AD83B87"/>
    <w:rsid w:val="4B9C7988"/>
    <w:rsid w:val="4E404914"/>
    <w:rsid w:val="4FFD7048"/>
    <w:rsid w:val="52DA0FF9"/>
    <w:rsid w:val="54416FBD"/>
    <w:rsid w:val="54436B4F"/>
    <w:rsid w:val="54E93A08"/>
    <w:rsid w:val="56272075"/>
    <w:rsid w:val="56765EB5"/>
    <w:rsid w:val="58E93DFA"/>
    <w:rsid w:val="58F72590"/>
    <w:rsid w:val="5963595B"/>
    <w:rsid w:val="5A8738CB"/>
    <w:rsid w:val="5B6B2851"/>
    <w:rsid w:val="5CEA3ADF"/>
    <w:rsid w:val="5DB37939"/>
    <w:rsid w:val="5DC15346"/>
    <w:rsid w:val="5DC310BE"/>
    <w:rsid w:val="5ECC5D50"/>
    <w:rsid w:val="60555F9C"/>
    <w:rsid w:val="643B5D05"/>
    <w:rsid w:val="64F8392F"/>
    <w:rsid w:val="65230F85"/>
    <w:rsid w:val="66606919"/>
    <w:rsid w:val="672C7CD4"/>
    <w:rsid w:val="672D29FE"/>
    <w:rsid w:val="67530D1B"/>
    <w:rsid w:val="67BB5944"/>
    <w:rsid w:val="68D777CC"/>
    <w:rsid w:val="6A7D5D94"/>
    <w:rsid w:val="6A941E18"/>
    <w:rsid w:val="6B005E44"/>
    <w:rsid w:val="6E54534B"/>
    <w:rsid w:val="6EAB3BD4"/>
    <w:rsid w:val="72AB41A3"/>
    <w:rsid w:val="73E60D56"/>
    <w:rsid w:val="755D451B"/>
    <w:rsid w:val="76A56056"/>
    <w:rsid w:val="76CA4835"/>
    <w:rsid w:val="78F57C36"/>
    <w:rsid w:val="7B7859CA"/>
    <w:rsid w:val="7CB14D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73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71739"/>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71739"/>
    <w:pPr>
      <w:tabs>
        <w:tab w:val="center" w:pos="4153"/>
        <w:tab w:val="right" w:pos="8306"/>
      </w:tabs>
      <w:snapToGrid w:val="0"/>
      <w:jc w:val="left"/>
    </w:pPr>
    <w:rPr>
      <w:sz w:val="18"/>
    </w:rPr>
  </w:style>
  <w:style w:type="paragraph" w:styleId="a4">
    <w:name w:val="header"/>
    <w:basedOn w:val="a"/>
    <w:qFormat/>
    <w:rsid w:val="00F717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uiPriority w:val="99"/>
    <w:semiHidden/>
    <w:unhideWhenUsed/>
    <w:qFormat/>
    <w:rsid w:val="00F7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rsid w:val="00F71739"/>
    <w:pPr>
      <w:spacing w:beforeAutospacing="1" w:afterAutospacing="1"/>
      <w:jc w:val="left"/>
    </w:pPr>
    <w:rPr>
      <w:rFonts w:cs="Times New Roman"/>
      <w:kern w:val="0"/>
      <w:sz w:val="24"/>
    </w:rPr>
  </w:style>
  <w:style w:type="table" w:styleId="a6">
    <w:name w:val="Table Grid"/>
    <w:basedOn w:val="a1"/>
    <w:qFormat/>
    <w:rsid w:val="00F717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F71739"/>
    <w:rPr>
      <w:color w:val="0000FF"/>
      <w:u w:val="single"/>
    </w:rPr>
  </w:style>
  <w:style w:type="character" w:customStyle="1" w:styleId="font41">
    <w:name w:val="font41"/>
    <w:basedOn w:val="a0"/>
    <w:qFormat/>
    <w:rsid w:val="00F71739"/>
    <w:rPr>
      <w:rFonts w:ascii="宋体" w:eastAsia="宋体" w:hAnsi="宋体" w:cs="宋体" w:hint="eastAsia"/>
      <w:color w:val="000000"/>
      <w:sz w:val="20"/>
      <w:szCs w:val="20"/>
      <w:u w:val="none"/>
    </w:rPr>
  </w:style>
  <w:style w:type="character" w:customStyle="1" w:styleId="font31">
    <w:name w:val="font31"/>
    <w:basedOn w:val="a0"/>
    <w:qFormat/>
    <w:rsid w:val="00F71739"/>
    <w:rPr>
      <w:rFonts w:ascii="Times New Roman" w:hAnsi="Times New Roman" w:cs="Times New Roman" w:hint="default"/>
      <w:color w:val="000000"/>
      <w:sz w:val="20"/>
      <w:szCs w:val="20"/>
      <w:u w:val="none"/>
    </w:rPr>
  </w:style>
  <w:style w:type="character" w:customStyle="1" w:styleId="font51">
    <w:name w:val="font51"/>
    <w:basedOn w:val="a0"/>
    <w:qFormat/>
    <w:rsid w:val="00F71739"/>
    <w:rPr>
      <w:rFonts w:ascii="Times New Roman" w:hAnsi="Times New Roman" w:cs="Times New Roman" w:hint="default"/>
      <w:color w:val="000000"/>
      <w:sz w:val="20"/>
      <w:szCs w:val="20"/>
      <w:u w:val="none"/>
    </w:rPr>
  </w:style>
  <w:style w:type="character" w:customStyle="1" w:styleId="font61">
    <w:name w:val="font61"/>
    <w:basedOn w:val="a0"/>
    <w:qFormat/>
    <w:rsid w:val="00F71739"/>
    <w:rPr>
      <w:rFonts w:ascii="Arial" w:hAnsi="Arial" w:cs="Arial"/>
      <w:color w:val="333333"/>
      <w:sz w:val="24"/>
      <w:szCs w:val="24"/>
      <w:u w:val="none"/>
    </w:rPr>
  </w:style>
  <w:style w:type="character" w:customStyle="1" w:styleId="font01">
    <w:name w:val="font01"/>
    <w:basedOn w:val="a0"/>
    <w:qFormat/>
    <w:rsid w:val="00F71739"/>
    <w:rPr>
      <w:rFonts w:ascii="宋体" w:eastAsia="宋体" w:hAnsi="宋体" w:cs="宋体" w:hint="eastAsia"/>
      <w:color w:val="333333"/>
      <w:sz w:val="24"/>
      <w:szCs w:val="24"/>
      <w:u w:val="none"/>
    </w:rPr>
  </w:style>
  <w:style w:type="character" w:customStyle="1" w:styleId="font81">
    <w:name w:val="font81"/>
    <w:basedOn w:val="a0"/>
    <w:qFormat/>
    <w:rsid w:val="00F71739"/>
    <w:rPr>
      <w:rFonts w:ascii="仿宋" w:eastAsia="仿宋" w:hAnsi="仿宋" w:cs="仿宋" w:hint="eastAsia"/>
      <w:color w:val="333333"/>
      <w:sz w:val="22"/>
      <w:szCs w:val="22"/>
      <w:u w:val="none"/>
    </w:rPr>
  </w:style>
  <w:style w:type="paragraph" w:styleId="a8">
    <w:name w:val="Balloon Text"/>
    <w:basedOn w:val="a"/>
    <w:link w:val="Char"/>
    <w:rsid w:val="00E00B47"/>
    <w:rPr>
      <w:sz w:val="18"/>
      <w:szCs w:val="18"/>
    </w:rPr>
  </w:style>
  <w:style w:type="character" w:customStyle="1" w:styleId="Char">
    <w:name w:val="批注框文本 Char"/>
    <w:basedOn w:val="a0"/>
    <w:link w:val="a8"/>
    <w:rsid w:val="00E00B4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s://wx.qq.com/cgi-bin/mmwebwx-bin/webwxcheckurl?requrl=https://admin.dhstf.com/weixinpl/common_shop/jiushop/forward.php?redirect_url=https%3A%2F%2Fadmin.dhstf.com%2Fweixinpl%2Fcommon_shop%2Fjiushop%2Findex.php%3Fcustomer_id%3D41%26customer_id%3D41&amp;customer_id=41&amp;skey=@crypt_5493325c_697c069c75d2f58e3f6017d4d4275d86&amp;deviceid=e146263051895959&amp;pass_ticket=k7a4xV304M0%2FEjERGoGUgwF4mFfkIZ3BrzCExjEJCeLeJMghGtoEWetb4joCsMnT&amp;opcode=2&amp;scene=1&amp;username=@ff41dd6f44a68ba7267a1f6b70f61c41" TargetMode="External"/><Relationship Id="rId3" Type="http://schemas.openxmlformats.org/officeDocument/2006/relationships/settings" Target="settings.xml"/><Relationship Id="rId21" Type="http://schemas.openxmlformats.org/officeDocument/2006/relationships/hyperlink" Target="https://wx.qq.com/cgi-bin/mmwebwx-bin/webwxcheckurl?requrl=http://www.jjyly.cn&amp;skey=@crypt_5493325c_697c069c75d2f58e3f6017d4d4275d86&amp;deviceid=e146263051895959&amp;pass_ticket=k7a4xV304M0%2FEjERGoGUgwF4mFfkIZ3BrzCExjEJCeLeJMghGtoEWetb4joCsMnT&amp;opcode=2&amp;scene=1&amp;username=@ff41dd6f44a68ba7267a1f6b70f61c41"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tore.ule.com/store/25883.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m.hxgongxiao.com/shop516/hom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online.yunshanmeicai.com" TargetMode="External"/><Relationship Id="rId28"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1050</Words>
  <Characters>5990</Characters>
  <Application>Microsoft Office Word</Application>
  <DocSecurity>0</DocSecurity>
  <Lines>49</Lines>
  <Paragraphs>14</Paragraphs>
  <ScaleCrop>false</ScaleCrop>
  <Company>Www.SangSan.Cn</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2</cp:revision>
  <cp:lastPrinted>2022-04-07T02:19:00Z</cp:lastPrinted>
  <dcterms:created xsi:type="dcterms:W3CDTF">2022-04-07T09:45:00Z</dcterms:created>
  <dcterms:modified xsi:type="dcterms:W3CDTF">2022-04-07T09:45:00Z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FD0B734C52D7480A943803D2A10AA8CF</vt:lpwstr>
  </property>
</Properties>
</file>